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E48AA8" w14:textId="3D28BA57" w:rsidR="00FE3961" w:rsidRPr="003D65CF" w:rsidRDefault="00FE3961" w:rsidP="00FE3961">
      <w:pPr>
        <w:pStyle w:val="Default"/>
        <w:rPr>
          <w:b/>
          <w:bCs/>
          <w:sz w:val="22"/>
          <w:szCs w:val="22"/>
          <w:u w:val="single"/>
        </w:rPr>
      </w:pPr>
      <w:r w:rsidRPr="003D65CF">
        <w:rPr>
          <w:b/>
          <w:bCs/>
          <w:sz w:val="22"/>
          <w:szCs w:val="22"/>
          <w:u w:val="single"/>
        </w:rPr>
        <w:t xml:space="preserve">Duty of Candour Report </w:t>
      </w:r>
      <w:r w:rsidR="00E31ABF" w:rsidRPr="003D65CF">
        <w:rPr>
          <w:b/>
          <w:bCs/>
          <w:sz w:val="22"/>
          <w:szCs w:val="22"/>
          <w:u w:val="single"/>
        </w:rPr>
        <w:t>April 202</w:t>
      </w:r>
      <w:r w:rsidR="008615FF" w:rsidRPr="003D65CF">
        <w:rPr>
          <w:b/>
          <w:bCs/>
          <w:sz w:val="22"/>
          <w:szCs w:val="22"/>
          <w:u w:val="single"/>
        </w:rPr>
        <w:t>5</w:t>
      </w:r>
      <w:r w:rsidR="00E31ABF" w:rsidRPr="003D65CF">
        <w:rPr>
          <w:b/>
          <w:bCs/>
          <w:sz w:val="22"/>
          <w:szCs w:val="22"/>
          <w:u w:val="single"/>
        </w:rPr>
        <w:t xml:space="preserve"> - March 202</w:t>
      </w:r>
      <w:r w:rsidR="008615FF" w:rsidRPr="003D65CF">
        <w:rPr>
          <w:b/>
          <w:bCs/>
          <w:sz w:val="22"/>
          <w:szCs w:val="22"/>
          <w:u w:val="single"/>
        </w:rPr>
        <w:t>6</w:t>
      </w:r>
    </w:p>
    <w:p w14:paraId="0DA83C0E" w14:textId="77777777" w:rsidR="00FE3961" w:rsidRPr="003D65CF" w:rsidRDefault="00FE3961" w:rsidP="00FE3961">
      <w:pPr>
        <w:pStyle w:val="Default"/>
        <w:rPr>
          <w:sz w:val="22"/>
          <w:szCs w:val="22"/>
        </w:rPr>
      </w:pPr>
    </w:p>
    <w:p w14:paraId="0A14A394" w14:textId="77777777" w:rsidR="00FE3961" w:rsidRPr="003D65CF" w:rsidRDefault="00FE3961" w:rsidP="00FE3961">
      <w:pPr>
        <w:pStyle w:val="Default"/>
        <w:rPr>
          <w:b/>
          <w:bCs/>
          <w:sz w:val="22"/>
          <w:szCs w:val="22"/>
          <w:u w:val="single"/>
        </w:rPr>
      </w:pPr>
      <w:r w:rsidRPr="003D65CF">
        <w:rPr>
          <w:b/>
          <w:bCs/>
          <w:sz w:val="22"/>
          <w:szCs w:val="22"/>
          <w:u w:val="single"/>
        </w:rPr>
        <w:t xml:space="preserve">General </w:t>
      </w:r>
    </w:p>
    <w:p w14:paraId="6A8173DD" w14:textId="43B8F5BF" w:rsidR="00FE3961" w:rsidRPr="003D65CF" w:rsidRDefault="00FE3961" w:rsidP="00642949">
      <w:pPr>
        <w:pStyle w:val="NoSpacing"/>
        <w:rPr>
          <w:rFonts w:ascii="Arial" w:hAnsi="Arial" w:cs="Arial"/>
        </w:rPr>
      </w:pPr>
      <w:r w:rsidRPr="003D65CF">
        <w:rPr>
          <w:rFonts w:ascii="Arial" w:hAnsi="Arial" w:cs="Arial"/>
        </w:rPr>
        <w:t>This report covers the period 1 April 20</w:t>
      </w:r>
      <w:r w:rsidR="00402515" w:rsidRPr="003D65CF">
        <w:rPr>
          <w:rFonts w:ascii="Arial" w:hAnsi="Arial" w:cs="Arial"/>
        </w:rPr>
        <w:t>2</w:t>
      </w:r>
      <w:r w:rsidR="008615FF" w:rsidRPr="003D65CF">
        <w:rPr>
          <w:rFonts w:ascii="Arial" w:hAnsi="Arial" w:cs="Arial"/>
        </w:rPr>
        <w:t>5</w:t>
      </w:r>
      <w:r w:rsidRPr="003D65CF">
        <w:rPr>
          <w:rFonts w:ascii="Arial" w:hAnsi="Arial" w:cs="Arial"/>
        </w:rPr>
        <w:t xml:space="preserve"> to 31 March 20</w:t>
      </w:r>
      <w:r w:rsidR="00C47C25" w:rsidRPr="003D65CF">
        <w:rPr>
          <w:rFonts w:ascii="Arial" w:hAnsi="Arial" w:cs="Arial"/>
        </w:rPr>
        <w:t>2</w:t>
      </w:r>
      <w:r w:rsidR="008615FF" w:rsidRPr="003D65CF">
        <w:rPr>
          <w:rFonts w:ascii="Arial" w:hAnsi="Arial" w:cs="Arial"/>
        </w:rPr>
        <w:t>6</w:t>
      </w:r>
    </w:p>
    <w:p w14:paraId="4CE27781" w14:textId="4EDBB894" w:rsidR="00FE3961" w:rsidRPr="003D65CF" w:rsidRDefault="00FE3961" w:rsidP="00642949">
      <w:pPr>
        <w:pStyle w:val="NoSpacing"/>
        <w:rPr>
          <w:rFonts w:ascii="Arial" w:hAnsi="Arial" w:cs="Arial"/>
        </w:rPr>
      </w:pPr>
      <w:r w:rsidRPr="003D65CF">
        <w:rPr>
          <w:rFonts w:ascii="Arial" w:hAnsi="Arial" w:cs="Arial"/>
        </w:rPr>
        <w:t>The report was completed by the</w:t>
      </w:r>
      <w:r w:rsidR="00402515" w:rsidRPr="003D65CF">
        <w:rPr>
          <w:rFonts w:ascii="Arial" w:hAnsi="Arial" w:cs="Arial"/>
        </w:rPr>
        <w:t xml:space="preserve"> Head of Quality </w:t>
      </w:r>
      <w:r w:rsidR="008615FF" w:rsidRPr="003D65CF">
        <w:rPr>
          <w:rFonts w:ascii="Arial" w:hAnsi="Arial" w:cs="Arial"/>
        </w:rPr>
        <w:t>Assurance &amp; Audit</w:t>
      </w:r>
      <w:r w:rsidR="00402515" w:rsidRPr="003D65CF">
        <w:rPr>
          <w:rFonts w:ascii="Arial" w:hAnsi="Arial" w:cs="Arial"/>
        </w:rPr>
        <w:t>.</w:t>
      </w:r>
      <w:r w:rsidRPr="003D65CF">
        <w:rPr>
          <w:rFonts w:ascii="Arial" w:hAnsi="Arial" w:cs="Arial"/>
        </w:rPr>
        <w:t xml:space="preserve"> </w:t>
      </w:r>
    </w:p>
    <w:p w14:paraId="13855C05" w14:textId="297EBF85" w:rsidR="00FE3961" w:rsidRPr="003D65CF" w:rsidRDefault="00FE3961" w:rsidP="00642949">
      <w:pPr>
        <w:pStyle w:val="NoSpacing"/>
        <w:rPr>
          <w:rFonts w:ascii="Arial" w:hAnsi="Arial" w:cs="Arial"/>
        </w:rPr>
      </w:pPr>
      <w:r w:rsidRPr="003D65CF">
        <w:rPr>
          <w:rFonts w:ascii="Arial" w:hAnsi="Arial" w:cs="Arial"/>
        </w:rPr>
        <w:t xml:space="preserve">The report has been compiled with data collated from </w:t>
      </w:r>
      <w:r w:rsidR="007C2A1D" w:rsidRPr="003D65CF">
        <w:rPr>
          <w:rFonts w:ascii="Arial" w:hAnsi="Arial" w:cs="Arial"/>
        </w:rPr>
        <w:t>the Care Inspectorate Notifications</w:t>
      </w:r>
      <w:r w:rsidR="00F642C5" w:rsidRPr="003D65CF">
        <w:rPr>
          <w:rFonts w:ascii="Arial" w:hAnsi="Arial" w:cs="Arial"/>
        </w:rPr>
        <w:t>,</w:t>
      </w:r>
      <w:r w:rsidR="007C2A1D" w:rsidRPr="003D65CF">
        <w:rPr>
          <w:rFonts w:ascii="Arial" w:hAnsi="Arial" w:cs="Arial"/>
        </w:rPr>
        <w:t xml:space="preserve"> </w:t>
      </w:r>
      <w:r w:rsidR="002868CB" w:rsidRPr="003D65CF">
        <w:rPr>
          <w:rFonts w:ascii="Arial" w:hAnsi="Arial" w:cs="Arial"/>
        </w:rPr>
        <w:t>from Healthcare Improvement Scotland</w:t>
      </w:r>
      <w:r w:rsidR="007C2A1D" w:rsidRPr="003D65CF">
        <w:rPr>
          <w:rFonts w:ascii="Arial" w:hAnsi="Arial" w:cs="Arial"/>
        </w:rPr>
        <w:t xml:space="preserve"> and </w:t>
      </w:r>
      <w:r w:rsidR="004B234B" w:rsidRPr="003D65CF">
        <w:rPr>
          <w:rFonts w:ascii="Arial" w:hAnsi="Arial" w:cs="Arial"/>
        </w:rPr>
        <w:t>from information</w:t>
      </w:r>
      <w:r w:rsidRPr="003D65CF">
        <w:rPr>
          <w:rFonts w:ascii="Arial" w:hAnsi="Arial" w:cs="Arial"/>
        </w:rPr>
        <w:t xml:space="preserve"> supplied by Quarriers </w:t>
      </w:r>
      <w:r w:rsidR="0039125A" w:rsidRPr="003D65CF">
        <w:rPr>
          <w:rFonts w:ascii="Arial" w:hAnsi="Arial" w:cs="Arial"/>
        </w:rPr>
        <w:t>Registered/</w:t>
      </w:r>
      <w:r w:rsidRPr="003D65CF">
        <w:rPr>
          <w:rFonts w:ascii="Arial" w:hAnsi="Arial" w:cs="Arial"/>
        </w:rPr>
        <w:t>Project/Service Managers</w:t>
      </w:r>
      <w:r w:rsidR="0039125A" w:rsidRPr="003D65CF">
        <w:rPr>
          <w:rFonts w:ascii="Arial" w:hAnsi="Arial" w:cs="Arial"/>
        </w:rPr>
        <w:t>/Service Coordinators</w:t>
      </w:r>
      <w:r w:rsidRPr="003D65CF">
        <w:rPr>
          <w:rFonts w:ascii="Arial" w:hAnsi="Arial" w:cs="Arial"/>
        </w:rPr>
        <w:t xml:space="preserve">. </w:t>
      </w:r>
    </w:p>
    <w:p w14:paraId="7E27E535" w14:textId="77777777" w:rsidR="00FE3961" w:rsidRPr="003D65CF" w:rsidRDefault="00FE3961" w:rsidP="00642949">
      <w:pPr>
        <w:pStyle w:val="NoSpacing"/>
        <w:rPr>
          <w:rFonts w:ascii="Arial" w:hAnsi="Arial" w:cs="Arial"/>
        </w:rPr>
      </w:pPr>
    </w:p>
    <w:p w14:paraId="5B9127B3" w14:textId="77777777" w:rsidR="00FE3961" w:rsidRPr="003D65CF" w:rsidRDefault="00FE3961" w:rsidP="00642949">
      <w:pPr>
        <w:pStyle w:val="NoSpacing"/>
        <w:rPr>
          <w:rFonts w:ascii="Arial" w:hAnsi="Arial" w:cs="Arial"/>
          <w:b/>
          <w:bCs/>
          <w:u w:val="single"/>
        </w:rPr>
      </w:pPr>
      <w:r w:rsidRPr="003D65CF">
        <w:rPr>
          <w:rFonts w:ascii="Arial" w:hAnsi="Arial" w:cs="Arial"/>
          <w:b/>
          <w:bCs/>
          <w:u w:val="single"/>
        </w:rPr>
        <w:t xml:space="preserve">Duty of Candour events </w:t>
      </w:r>
    </w:p>
    <w:p w14:paraId="3050365F" w14:textId="66F363BB" w:rsidR="009D79B6" w:rsidRPr="003D65CF" w:rsidRDefault="00FE3961" w:rsidP="00642949">
      <w:pPr>
        <w:pStyle w:val="NoSpacing"/>
        <w:rPr>
          <w:rFonts w:ascii="Arial" w:hAnsi="Arial" w:cs="Arial"/>
        </w:rPr>
      </w:pPr>
      <w:r w:rsidRPr="003D65CF">
        <w:rPr>
          <w:rFonts w:ascii="Arial" w:hAnsi="Arial" w:cs="Arial"/>
        </w:rPr>
        <w:t xml:space="preserve">Throughout the reporting period, Quarriers has had </w:t>
      </w:r>
      <w:r w:rsidR="002542BB" w:rsidRPr="003D65CF">
        <w:rPr>
          <w:rFonts w:ascii="Arial" w:hAnsi="Arial" w:cs="Arial"/>
        </w:rPr>
        <w:t>9</w:t>
      </w:r>
      <w:r w:rsidR="00BE388C" w:rsidRPr="003D65CF">
        <w:rPr>
          <w:rFonts w:ascii="Arial" w:hAnsi="Arial" w:cs="Arial"/>
        </w:rPr>
        <w:t xml:space="preserve"> </w:t>
      </w:r>
      <w:r w:rsidRPr="003D65CF">
        <w:rPr>
          <w:rFonts w:ascii="Arial" w:hAnsi="Arial" w:cs="Arial"/>
        </w:rPr>
        <w:t>Duty of Candour</w:t>
      </w:r>
      <w:r w:rsidR="00C05F54" w:rsidRPr="003D65CF">
        <w:rPr>
          <w:rFonts w:ascii="Arial" w:hAnsi="Arial" w:cs="Arial"/>
        </w:rPr>
        <w:t xml:space="preserve"> </w:t>
      </w:r>
      <w:r w:rsidR="00DE6837" w:rsidRPr="003D65CF">
        <w:rPr>
          <w:rFonts w:ascii="Arial" w:hAnsi="Arial" w:cs="Arial"/>
        </w:rPr>
        <w:t>notified</w:t>
      </w:r>
      <w:r w:rsidRPr="003D65CF">
        <w:rPr>
          <w:rFonts w:ascii="Arial" w:hAnsi="Arial" w:cs="Arial"/>
        </w:rPr>
        <w:t xml:space="preserve"> event</w:t>
      </w:r>
      <w:r w:rsidR="008050AF">
        <w:rPr>
          <w:rFonts w:ascii="Arial" w:hAnsi="Arial" w:cs="Arial"/>
        </w:rPr>
        <w:t>s</w:t>
      </w:r>
      <w:r w:rsidR="007B014F" w:rsidRPr="003D65CF">
        <w:rPr>
          <w:rFonts w:ascii="Arial" w:hAnsi="Arial" w:cs="Arial"/>
        </w:rPr>
        <w:t>. Th</w:t>
      </w:r>
      <w:r w:rsidR="0091644F">
        <w:rPr>
          <w:rFonts w:ascii="Arial" w:hAnsi="Arial" w:cs="Arial"/>
        </w:rPr>
        <w:t>ese</w:t>
      </w:r>
      <w:r w:rsidR="007B014F" w:rsidRPr="003D65CF">
        <w:rPr>
          <w:rFonts w:ascii="Arial" w:hAnsi="Arial" w:cs="Arial"/>
        </w:rPr>
        <w:t xml:space="preserve"> occurred in</w:t>
      </w:r>
      <w:r w:rsidRPr="003D65CF">
        <w:rPr>
          <w:rFonts w:ascii="Arial" w:hAnsi="Arial" w:cs="Arial"/>
        </w:rPr>
        <w:t xml:space="preserve"> </w:t>
      </w:r>
      <w:r w:rsidR="002542BB" w:rsidRPr="003D65CF">
        <w:rPr>
          <w:rFonts w:ascii="Arial" w:hAnsi="Arial" w:cs="Arial"/>
        </w:rPr>
        <w:t>5</w:t>
      </w:r>
      <w:r w:rsidR="00DE7B54" w:rsidRPr="003D65CF">
        <w:rPr>
          <w:rFonts w:ascii="Arial" w:hAnsi="Arial" w:cs="Arial"/>
        </w:rPr>
        <w:t xml:space="preserve"> out</w:t>
      </w:r>
      <w:r w:rsidR="0040650B" w:rsidRPr="003D65CF">
        <w:rPr>
          <w:rFonts w:ascii="Arial" w:hAnsi="Arial" w:cs="Arial"/>
        </w:rPr>
        <w:t xml:space="preserve"> of our </w:t>
      </w:r>
      <w:r w:rsidR="008D3C9F" w:rsidRPr="003D65CF">
        <w:rPr>
          <w:rFonts w:ascii="Arial" w:hAnsi="Arial" w:cs="Arial"/>
        </w:rPr>
        <w:t>3</w:t>
      </w:r>
      <w:r w:rsidR="00F642C5" w:rsidRPr="003D65CF">
        <w:rPr>
          <w:rFonts w:ascii="Arial" w:hAnsi="Arial" w:cs="Arial"/>
        </w:rPr>
        <w:t>8</w:t>
      </w:r>
      <w:r w:rsidR="0040650B" w:rsidRPr="003D65CF">
        <w:rPr>
          <w:rFonts w:ascii="Arial" w:hAnsi="Arial" w:cs="Arial"/>
        </w:rPr>
        <w:t xml:space="preserve"> </w:t>
      </w:r>
      <w:r w:rsidR="000C0ED7" w:rsidRPr="003D65CF">
        <w:rPr>
          <w:rFonts w:ascii="Arial" w:hAnsi="Arial" w:cs="Arial"/>
        </w:rPr>
        <w:t xml:space="preserve">registered </w:t>
      </w:r>
      <w:r w:rsidRPr="003D65CF">
        <w:rPr>
          <w:rFonts w:ascii="Arial" w:hAnsi="Arial" w:cs="Arial"/>
        </w:rPr>
        <w:t>services</w:t>
      </w:r>
      <w:r w:rsidR="003902AA" w:rsidRPr="003D65CF">
        <w:rPr>
          <w:rFonts w:ascii="Arial" w:hAnsi="Arial" w:cs="Arial"/>
        </w:rPr>
        <w:t>.</w:t>
      </w:r>
      <w:r w:rsidR="005A2A34" w:rsidRPr="003D65CF">
        <w:rPr>
          <w:rFonts w:ascii="Arial" w:hAnsi="Arial" w:cs="Arial"/>
        </w:rPr>
        <w:t xml:space="preserve"> </w:t>
      </w:r>
      <w:r w:rsidR="003902AA" w:rsidRPr="003D65CF">
        <w:rPr>
          <w:rFonts w:ascii="Arial" w:hAnsi="Arial" w:cs="Arial"/>
        </w:rPr>
        <w:t>The details are</w:t>
      </w:r>
      <w:r w:rsidR="00381769" w:rsidRPr="003D65CF">
        <w:rPr>
          <w:rFonts w:ascii="Arial" w:hAnsi="Arial" w:cs="Arial"/>
        </w:rPr>
        <w:t xml:space="preserve"> as follows:</w:t>
      </w:r>
    </w:p>
    <w:p w14:paraId="71E9EB47" w14:textId="2245E7A2" w:rsidR="00FE3961" w:rsidRPr="003D65CF" w:rsidRDefault="00FE3961" w:rsidP="00F642C5">
      <w:pPr>
        <w:pStyle w:val="NoSpacing"/>
        <w:rPr>
          <w:rFonts w:ascii="Arial" w:hAnsi="Arial" w:cs="Arial"/>
        </w:rPr>
      </w:pPr>
      <w:r w:rsidRPr="003D65CF">
        <w:rPr>
          <w:rFonts w:ascii="Arial" w:hAnsi="Arial" w:cs="Arial"/>
        </w:rPr>
        <w:t>More specific details of the Duty of Candour event</w:t>
      </w:r>
      <w:r w:rsidR="0091644F">
        <w:rPr>
          <w:rFonts w:ascii="Arial" w:hAnsi="Arial" w:cs="Arial"/>
        </w:rPr>
        <w:t>s</w:t>
      </w:r>
      <w:r w:rsidRPr="003D65CF">
        <w:rPr>
          <w:rFonts w:ascii="Arial" w:hAnsi="Arial" w:cs="Arial"/>
        </w:rPr>
        <w:t xml:space="preserve"> are held by Quarriers as supporting evidence. </w:t>
      </w:r>
    </w:p>
    <w:tbl>
      <w:tblPr>
        <w:tblStyle w:val="TableGrid"/>
        <w:tblpPr w:leftFromText="180" w:rightFromText="180" w:vertAnchor="text" w:horzAnchor="margin" w:tblpY="116"/>
        <w:tblW w:w="10491" w:type="dxa"/>
        <w:tblLayout w:type="fixed"/>
        <w:tblLook w:val="04A0" w:firstRow="1" w:lastRow="0" w:firstColumn="1" w:lastColumn="0" w:noHBand="0" w:noVBand="1"/>
      </w:tblPr>
      <w:tblGrid>
        <w:gridCol w:w="568"/>
        <w:gridCol w:w="1128"/>
        <w:gridCol w:w="1276"/>
        <w:gridCol w:w="1418"/>
        <w:gridCol w:w="1417"/>
        <w:gridCol w:w="2090"/>
        <w:gridCol w:w="2594"/>
      </w:tblGrid>
      <w:tr w:rsidR="00A52601" w:rsidRPr="003D65CF" w14:paraId="0B971821" w14:textId="77777777" w:rsidTr="001C7600">
        <w:tc>
          <w:tcPr>
            <w:tcW w:w="568" w:type="dxa"/>
            <w:shd w:val="clear" w:color="auto" w:fill="D9D9D9" w:themeFill="background1" w:themeFillShade="D9"/>
          </w:tcPr>
          <w:p w14:paraId="5AA639B6" w14:textId="77777777" w:rsidR="00A52601" w:rsidRPr="003D65CF" w:rsidRDefault="00A52601" w:rsidP="00A526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600F21B" w14:textId="77777777" w:rsidR="00A52601" w:rsidRPr="003D65CF" w:rsidRDefault="00A52601" w:rsidP="00A526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D65CF">
              <w:rPr>
                <w:rFonts w:ascii="Arial" w:hAnsi="Arial" w:cs="Arial"/>
                <w:sz w:val="20"/>
                <w:szCs w:val="20"/>
              </w:rPr>
              <w:t>No</w:t>
            </w:r>
          </w:p>
        </w:tc>
        <w:tc>
          <w:tcPr>
            <w:tcW w:w="1128" w:type="dxa"/>
            <w:shd w:val="clear" w:color="auto" w:fill="D9D9D9" w:themeFill="background1" w:themeFillShade="D9"/>
          </w:tcPr>
          <w:p w14:paraId="5D54BA5E" w14:textId="77777777" w:rsidR="00A52601" w:rsidRPr="003D65CF" w:rsidRDefault="00A52601" w:rsidP="00A526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67E89B5" w14:textId="77777777" w:rsidR="00A52601" w:rsidRPr="003D65CF" w:rsidRDefault="00A52601" w:rsidP="00A52601">
            <w:pPr>
              <w:rPr>
                <w:rFonts w:ascii="Arial" w:hAnsi="Arial" w:cs="Arial"/>
                <w:sz w:val="20"/>
                <w:szCs w:val="20"/>
              </w:rPr>
            </w:pPr>
            <w:r w:rsidRPr="003D65CF">
              <w:rPr>
                <w:rFonts w:ascii="Arial" w:hAnsi="Arial" w:cs="Arial"/>
                <w:sz w:val="20"/>
                <w:szCs w:val="20"/>
              </w:rPr>
              <w:t>Service Name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0F75AB44" w14:textId="77777777" w:rsidR="00A52601" w:rsidRPr="003D65CF" w:rsidRDefault="00A52601" w:rsidP="00A526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0380042" w14:textId="77777777" w:rsidR="00A52601" w:rsidRPr="003D65CF" w:rsidRDefault="00A52601" w:rsidP="00A526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D65CF">
              <w:rPr>
                <w:rFonts w:ascii="Arial" w:hAnsi="Arial" w:cs="Arial"/>
                <w:sz w:val="20"/>
                <w:szCs w:val="20"/>
              </w:rPr>
              <w:t>Service Type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6F6EB26D" w14:textId="77777777" w:rsidR="00A52601" w:rsidRPr="003D65CF" w:rsidRDefault="00A52601" w:rsidP="00A526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4BFE042" w14:textId="77777777" w:rsidR="00A52601" w:rsidRPr="003D65CF" w:rsidRDefault="00A52601" w:rsidP="00A526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D65CF">
              <w:rPr>
                <w:rFonts w:ascii="Arial" w:hAnsi="Arial" w:cs="Arial"/>
                <w:sz w:val="20"/>
                <w:szCs w:val="20"/>
              </w:rPr>
              <w:t>Regulator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500B03BD" w14:textId="77777777" w:rsidR="00A52601" w:rsidRPr="003D65CF" w:rsidRDefault="00A52601" w:rsidP="00A526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19B599A" w14:textId="77777777" w:rsidR="00A52601" w:rsidRPr="003D65CF" w:rsidRDefault="00A52601" w:rsidP="00A52601">
            <w:pPr>
              <w:rPr>
                <w:rFonts w:ascii="Arial" w:hAnsi="Arial" w:cs="Arial"/>
                <w:sz w:val="20"/>
                <w:szCs w:val="20"/>
              </w:rPr>
            </w:pPr>
            <w:r w:rsidRPr="003D65CF">
              <w:rPr>
                <w:rFonts w:ascii="Arial" w:hAnsi="Arial" w:cs="Arial"/>
                <w:sz w:val="20"/>
                <w:szCs w:val="20"/>
              </w:rPr>
              <w:t>Nature of Events</w:t>
            </w:r>
          </w:p>
        </w:tc>
        <w:tc>
          <w:tcPr>
            <w:tcW w:w="2090" w:type="dxa"/>
            <w:shd w:val="clear" w:color="auto" w:fill="D9D9D9" w:themeFill="background1" w:themeFillShade="D9"/>
          </w:tcPr>
          <w:p w14:paraId="4FC95105" w14:textId="77777777" w:rsidR="00A52601" w:rsidRPr="003D65CF" w:rsidRDefault="00A52601" w:rsidP="00A526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936121E" w14:textId="77777777" w:rsidR="00A52601" w:rsidRPr="003D65CF" w:rsidRDefault="00A52601" w:rsidP="00A52601">
            <w:pPr>
              <w:rPr>
                <w:rFonts w:ascii="Arial" w:hAnsi="Arial" w:cs="Arial"/>
                <w:sz w:val="20"/>
                <w:szCs w:val="20"/>
              </w:rPr>
            </w:pPr>
            <w:r w:rsidRPr="003D65CF">
              <w:rPr>
                <w:rFonts w:ascii="Arial" w:hAnsi="Arial" w:cs="Arial"/>
                <w:sz w:val="20"/>
                <w:szCs w:val="20"/>
              </w:rPr>
              <w:t>Satisfies which Duty of Candour Criteria</w:t>
            </w:r>
          </w:p>
        </w:tc>
        <w:tc>
          <w:tcPr>
            <w:tcW w:w="2594" w:type="dxa"/>
            <w:shd w:val="clear" w:color="auto" w:fill="D9D9D9" w:themeFill="background1" w:themeFillShade="D9"/>
          </w:tcPr>
          <w:p w14:paraId="2A61F8EB" w14:textId="77777777" w:rsidR="00A52601" w:rsidRPr="003D65CF" w:rsidRDefault="00A52601" w:rsidP="00A52601">
            <w:pPr>
              <w:rPr>
                <w:rFonts w:ascii="Arial" w:hAnsi="Arial" w:cs="Arial"/>
                <w:sz w:val="20"/>
                <w:szCs w:val="20"/>
              </w:rPr>
            </w:pPr>
            <w:r w:rsidRPr="003D65CF">
              <w:rPr>
                <w:rFonts w:ascii="Arial" w:hAnsi="Arial" w:cs="Arial"/>
                <w:sz w:val="20"/>
                <w:szCs w:val="20"/>
              </w:rPr>
              <w:t>Extent of Follow up action to Duty of Candour Incident</w:t>
            </w:r>
          </w:p>
        </w:tc>
      </w:tr>
      <w:tr w:rsidR="00A52601" w:rsidRPr="003D65CF" w14:paraId="2573F9EE" w14:textId="77777777" w:rsidTr="001C7600">
        <w:tc>
          <w:tcPr>
            <w:tcW w:w="568" w:type="dxa"/>
          </w:tcPr>
          <w:p w14:paraId="1F847734" w14:textId="31DB6DBB" w:rsidR="00A52601" w:rsidRPr="003D65CF" w:rsidRDefault="00442EAF" w:rsidP="00BE388C">
            <w:pPr>
              <w:rPr>
                <w:rFonts w:ascii="Arial" w:hAnsi="Arial" w:cs="Arial"/>
                <w:sz w:val="20"/>
                <w:szCs w:val="20"/>
              </w:rPr>
            </w:pPr>
            <w:r w:rsidRPr="003D65C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14:paraId="52D1DDA7" w14:textId="539DFC2D" w:rsidR="00A52601" w:rsidRPr="003D65CF" w:rsidRDefault="00BC0288" w:rsidP="00A52601">
            <w:pPr>
              <w:rPr>
                <w:rFonts w:ascii="Arial" w:hAnsi="Arial" w:cs="Arial"/>
                <w:sz w:val="20"/>
                <w:szCs w:val="20"/>
              </w:rPr>
            </w:pPr>
            <w:r w:rsidRPr="003D65CF">
              <w:rPr>
                <w:rFonts w:ascii="Arial" w:hAnsi="Arial" w:cs="Arial"/>
                <w:sz w:val="20"/>
                <w:szCs w:val="20"/>
              </w:rPr>
              <w:t>Glasgow Sole</w:t>
            </w:r>
          </w:p>
        </w:tc>
        <w:tc>
          <w:tcPr>
            <w:tcW w:w="1276" w:type="dxa"/>
          </w:tcPr>
          <w:p w14:paraId="58312D54" w14:textId="40D10C0E" w:rsidR="00A52601" w:rsidRPr="003D65CF" w:rsidRDefault="00906C75" w:rsidP="00A52601">
            <w:pPr>
              <w:rPr>
                <w:rFonts w:ascii="Arial" w:hAnsi="Arial" w:cs="Arial"/>
                <w:sz w:val="20"/>
                <w:szCs w:val="20"/>
              </w:rPr>
            </w:pPr>
            <w:r w:rsidRPr="003D65CF">
              <w:rPr>
                <w:rFonts w:ascii="Arial" w:hAnsi="Arial" w:cs="Arial"/>
                <w:sz w:val="20"/>
                <w:szCs w:val="20"/>
              </w:rPr>
              <w:t>Housing Support Service and Care at Home Service</w:t>
            </w:r>
          </w:p>
        </w:tc>
        <w:tc>
          <w:tcPr>
            <w:tcW w:w="1418" w:type="dxa"/>
          </w:tcPr>
          <w:p w14:paraId="71A4CB4D" w14:textId="68D15DAB" w:rsidR="00A52601" w:rsidRPr="003D65CF" w:rsidRDefault="00BC0288" w:rsidP="00A52601">
            <w:pPr>
              <w:rPr>
                <w:rFonts w:ascii="Arial" w:hAnsi="Arial" w:cs="Arial"/>
                <w:sz w:val="20"/>
                <w:szCs w:val="20"/>
              </w:rPr>
            </w:pPr>
            <w:r w:rsidRPr="003D65CF">
              <w:rPr>
                <w:rFonts w:ascii="Arial" w:hAnsi="Arial" w:cs="Arial"/>
                <w:sz w:val="20"/>
                <w:szCs w:val="20"/>
              </w:rPr>
              <w:t>Care Inspectorate</w:t>
            </w:r>
          </w:p>
        </w:tc>
        <w:tc>
          <w:tcPr>
            <w:tcW w:w="1417" w:type="dxa"/>
          </w:tcPr>
          <w:p w14:paraId="5A18365E" w14:textId="4551C761" w:rsidR="00A52601" w:rsidRPr="003D65CF" w:rsidRDefault="00C273D7" w:rsidP="00A52601">
            <w:pPr>
              <w:rPr>
                <w:rFonts w:ascii="Arial" w:hAnsi="Arial" w:cs="Arial"/>
                <w:sz w:val="20"/>
                <w:szCs w:val="20"/>
              </w:rPr>
            </w:pPr>
            <w:r w:rsidRPr="003D65CF">
              <w:rPr>
                <w:rFonts w:ascii="Arial" w:hAnsi="Arial" w:cs="Arial"/>
                <w:sz w:val="20"/>
                <w:szCs w:val="20"/>
              </w:rPr>
              <w:t>Safeguarding</w:t>
            </w:r>
            <w:r w:rsidR="00512186" w:rsidRPr="003D65CF">
              <w:rPr>
                <w:rFonts w:ascii="Arial" w:hAnsi="Arial" w:cs="Arial"/>
                <w:sz w:val="20"/>
                <w:szCs w:val="20"/>
              </w:rPr>
              <w:t>/physical abuse</w:t>
            </w:r>
          </w:p>
        </w:tc>
        <w:tc>
          <w:tcPr>
            <w:tcW w:w="2090" w:type="dxa"/>
          </w:tcPr>
          <w:p w14:paraId="42162EBC" w14:textId="74B4E7A9" w:rsidR="00A52601" w:rsidRPr="003D65CF" w:rsidRDefault="0038521D" w:rsidP="00A52601">
            <w:pPr>
              <w:rPr>
                <w:rFonts w:ascii="Arial" w:hAnsi="Arial" w:cs="Arial"/>
                <w:sz w:val="20"/>
                <w:szCs w:val="20"/>
              </w:rPr>
            </w:pPr>
            <w:r w:rsidRPr="003D65CF">
              <w:rPr>
                <w:rFonts w:ascii="Arial" w:hAnsi="Arial" w:cs="Arial"/>
                <w:sz w:val="20"/>
                <w:szCs w:val="20"/>
              </w:rPr>
              <w:t>Incident resulted in</w:t>
            </w:r>
            <w:r w:rsidR="00EE645C" w:rsidRPr="003D65CF">
              <w:rPr>
                <w:rFonts w:ascii="Arial" w:hAnsi="Arial" w:cs="Arial"/>
                <w:sz w:val="20"/>
                <w:szCs w:val="20"/>
              </w:rPr>
              <w:t xml:space="preserve"> cornea minor damage via</w:t>
            </w:r>
            <w:r w:rsidRPr="003D65CF">
              <w:rPr>
                <w:rFonts w:ascii="Arial" w:hAnsi="Arial" w:cs="Arial"/>
                <w:sz w:val="20"/>
                <w:szCs w:val="20"/>
              </w:rPr>
              <w:t xml:space="preserve"> cross contamin</w:t>
            </w:r>
            <w:r w:rsidR="007221DB" w:rsidRPr="003D65CF">
              <w:rPr>
                <w:rFonts w:ascii="Arial" w:hAnsi="Arial" w:cs="Arial"/>
                <w:sz w:val="20"/>
                <w:szCs w:val="20"/>
              </w:rPr>
              <w:t>ation, origin unknown</w:t>
            </w:r>
          </w:p>
        </w:tc>
        <w:tc>
          <w:tcPr>
            <w:tcW w:w="2594" w:type="dxa"/>
          </w:tcPr>
          <w:p w14:paraId="680BBD8F" w14:textId="0234F578" w:rsidR="00A52601" w:rsidRPr="003D65CF" w:rsidRDefault="00EE645C" w:rsidP="00A52601">
            <w:pPr>
              <w:rPr>
                <w:rFonts w:ascii="Arial" w:hAnsi="Arial" w:cs="Arial"/>
                <w:sz w:val="20"/>
                <w:szCs w:val="20"/>
              </w:rPr>
            </w:pPr>
            <w:r w:rsidRPr="003D65CF">
              <w:rPr>
                <w:rFonts w:ascii="Arial" w:hAnsi="Arial" w:cs="Arial"/>
                <w:sz w:val="20"/>
                <w:szCs w:val="20"/>
              </w:rPr>
              <w:t xml:space="preserve">Full investigation, </w:t>
            </w:r>
            <w:r w:rsidR="00C009EE" w:rsidRPr="003D65CF">
              <w:rPr>
                <w:rFonts w:ascii="Arial" w:hAnsi="Arial" w:cs="Arial"/>
                <w:sz w:val="20"/>
                <w:szCs w:val="20"/>
              </w:rPr>
              <w:t>including discussions with Hospital and pharmacy, outcome prescribed cream changed</w:t>
            </w:r>
            <w:r w:rsidR="00B338BF" w:rsidRPr="003D65CF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442EAF" w:rsidRPr="003D65CF" w14:paraId="3FB11087" w14:textId="77777777" w:rsidTr="001C7600">
        <w:tc>
          <w:tcPr>
            <w:tcW w:w="568" w:type="dxa"/>
          </w:tcPr>
          <w:p w14:paraId="1D0B12D4" w14:textId="048B1355" w:rsidR="00442EAF" w:rsidRPr="003D65CF" w:rsidRDefault="00472C8E" w:rsidP="00BE388C">
            <w:pPr>
              <w:rPr>
                <w:rFonts w:ascii="Arial" w:hAnsi="Arial" w:cs="Arial"/>
                <w:sz w:val="20"/>
                <w:szCs w:val="20"/>
              </w:rPr>
            </w:pPr>
            <w:r w:rsidRPr="003D65C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128" w:type="dxa"/>
          </w:tcPr>
          <w:p w14:paraId="4CDE19B8" w14:textId="05FBB1A7" w:rsidR="00442EAF" w:rsidRPr="003D65CF" w:rsidRDefault="00472C8E" w:rsidP="00A52601">
            <w:pPr>
              <w:rPr>
                <w:rFonts w:ascii="Arial" w:hAnsi="Arial" w:cs="Arial"/>
                <w:sz w:val="20"/>
                <w:szCs w:val="20"/>
              </w:rPr>
            </w:pPr>
            <w:r w:rsidRPr="003D65CF">
              <w:rPr>
                <w:rFonts w:ascii="Arial" w:hAnsi="Arial" w:cs="Arial"/>
                <w:sz w:val="20"/>
                <w:szCs w:val="20"/>
              </w:rPr>
              <w:t>Glasgow Connect</w:t>
            </w:r>
            <w:r w:rsidR="00660870" w:rsidRPr="003D65C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</w:tcPr>
          <w:p w14:paraId="7F8D855A" w14:textId="070CB3D6" w:rsidR="00442EAF" w:rsidRPr="003D65CF" w:rsidRDefault="00472C8E" w:rsidP="00A52601">
            <w:pPr>
              <w:rPr>
                <w:rFonts w:ascii="Arial" w:hAnsi="Arial" w:cs="Arial"/>
                <w:sz w:val="20"/>
                <w:szCs w:val="20"/>
              </w:rPr>
            </w:pPr>
            <w:r w:rsidRPr="003D65CF">
              <w:rPr>
                <w:rFonts w:ascii="Arial" w:hAnsi="Arial" w:cs="Arial"/>
                <w:sz w:val="20"/>
                <w:szCs w:val="20"/>
              </w:rPr>
              <w:t>Housing Support Service and Care at Home Service</w:t>
            </w:r>
          </w:p>
        </w:tc>
        <w:tc>
          <w:tcPr>
            <w:tcW w:w="1418" w:type="dxa"/>
          </w:tcPr>
          <w:p w14:paraId="7341C1E8" w14:textId="78CEC17F" w:rsidR="00442EAF" w:rsidRPr="003D65CF" w:rsidRDefault="00472C8E" w:rsidP="00A5260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D65CF">
              <w:rPr>
                <w:rFonts w:ascii="Arial" w:hAnsi="Arial" w:cs="Arial"/>
                <w:sz w:val="20"/>
                <w:szCs w:val="20"/>
              </w:rPr>
              <w:t>Care Inspectorate</w:t>
            </w:r>
          </w:p>
        </w:tc>
        <w:tc>
          <w:tcPr>
            <w:tcW w:w="1417" w:type="dxa"/>
          </w:tcPr>
          <w:p w14:paraId="3CB8D6FE" w14:textId="22E9A35D" w:rsidR="00442EAF" w:rsidRPr="003D65CF" w:rsidRDefault="00EB5C96" w:rsidP="00A52601">
            <w:pPr>
              <w:rPr>
                <w:rFonts w:ascii="Arial" w:hAnsi="Arial" w:cs="Arial"/>
                <w:sz w:val="20"/>
                <w:szCs w:val="20"/>
              </w:rPr>
            </w:pPr>
            <w:r w:rsidRPr="003D65CF">
              <w:rPr>
                <w:rFonts w:ascii="Arial" w:hAnsi="Arial" w:cs="Arial"/>
                <w:sz w:val="20"/>
                <w:szCs w:val="20"/>
              </w:rPr>
              <w:t>Safeguarding/physical abuse</w:t>
            </w:r>
          </w:p>
        </w:tc>
        <w:tc>
          <w:tcPr>
            <w:tcW w:w="2090" w:type="dxa"/>
          </w:tcPr>
          <w:p w14:paraId="1A1CB5E7" w14:textId="4826325A" w:rsidR="00442EAF" w:rsidRPr="003D65CF" w:rsidRDefault="001B5157" w:rsidP="00A52601">
            <w:pPr>
              <w:rPr>
                <w:rFonts w:ascii="Arial" w:hAnsi="Arial" w:cs="Arial"/>
                <w:sz w:val="20"/>
                <w:szCs w:val="20"/>
              </w:rPr>
            </w:pPr>
            <w:r w:rsidRPr="003D65CF">
              <w:rPr>
                <w:rFonts w:ascii="Arial" w:hAnsi="Arial" w:cs="Arial"/>
                <w:sz w:val="20"/>
                <w:szCs w:val="20"/>
              </w:rPr>
              <w:t xml:space="preserve">Person we support was slapped on her arm by her father </w:t>
            </w:r>
          </w:p>
        </w:tc>
        <w:tc>
          <w:tcPr>
            <w:tcW w:w="2594" w:type="dxa"/>
          </w:tcPr>
          <w:p w14:paraId="5A7B1A69" w14:textId="7F97EB90" w:rsidR="00442EAF" w:rsidRPr="003D65CF" w:rsidRDefault="001B5157" w:rsidP="00A52601">
            <w:pPr>
              <w:rPr>
                <w:rFonts w:ascii="Arial" w:hAnsi="Arial" w:cs="Arial"/>
                <w:sz w:val="20"/>
                <w:szCs w:val="20"/>
              </w:rPr>
            </w:pPr>
            <w:r w:rsidRPr="003D65CF">
              <w:rPr>
                <w:rFonts w:ascii="Arial" w:hAnsi="Arial" w:cs="Arial"/>
                <w:sz w:val="20"/>
                <w:szCs w:val="20"/>
              </w:rPr>
              <w:t>Engagement with Social Worker who advised no further action at this time</w:t>
            </w:r>
            <w:r w:rsidR="00B338BF" w:rsidRPr="003D65CF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442EAF" w:rsidRPr="003D65CF" w14:paraId="6D160370" w14:textId="77777777" w:rsidTr="001C7600">
        <w:tc>
          <w:tcPr>
            <w:tcW w:w="568" w:type="dxa"/>
          </w:tcPr>
          <w:p w14:paraId="7F1A9ECE" w14:textId="58D6FCF8" w:rsidR="00442EAF" w:rsidRPr="003D65CF" w:rsidRDefault="00A44651" w:rsidP="00BE388C">
            <w:pPr>
              <w:rPr>
                <w:rFonts w:ascii="Arial" w:hAnsi="Arial" w:cs="Arial"/>
                <w:sz w:val="20"/>
                <w:szCs w:val="20"/>
              </w:rPr>
            </w:pPr>
            <w:r w:rsidRPr="003D65C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128" w:type="dxa"/>
          </w:tcPr>
          <w:p w14:paraId="3B4B32C2" w14:textId="7C3F787A" w:rsidR="00442EAF" w:rsidRPr="003D65CF" w:rsidRDefault="00A44651" w:rsidP="00A52601">
            <w:pPr>
              <w:rPr>
                <w:rFonts w:ascii="Arial" w:hAnsi="Arial" w:cs="Arial"/>
                <w:sz w:val="20"/>
                <w:szCs w:val="20"/>
              </w:rPr>
            </w:pPr>
            <w:r w:rsidRPr="003D65CF">
              <w:rPr>
                <w:rFonts w:ascii="Arial" w:hAnsi="Arial" w:cs="Arial"/>
                <w:sz w:val="20"/>
                <w:szCs w:val="20"/>
              </w:rPr>
              <w:t>Dunn Street</w:t>
            </w:r>
          </w:p>
        </w:tc>
        <w:tc>
          <w:tcPr>
            <w:tcW w:w="1276" w:type="dxa"/>
          </w:tcPr>
          <w:p w14:paraId="4EE701EF" w14:textId="449F6461" w:rsidR="00442EAF" w:rsidRPr="003D65CF" w:rsidRDefault="00161C42" w:rsidP="00A52601">
            <w:pPr>
              <w:rPr>
                <w:rFonts w:ascii="Arial" w:hAnsi="Arial" w:cs="Arial"/>
                <w:sz w:val="20"/>
                <w:szCs w:val="20"/>
              </w:rPr>
            </w:pPr>
            <w:r w:rsidRPr="003D65CF">
              <w:rPr>
                <w:rFonts w:ascii="Arial" w:hAnsi="Arial" w:cs="Arial"/>
                <w:sz w:val="20"/>
                <w:szCs w:val="20"/>
              </w:rPr>
              <w:t>Respite Service</w:t>
            </w:r>
          </w:p>
        </w:tc>
        <w:tc>
          <w:tcPr>
            <w:tcW w:w="1418" w:type="dxa"/>
          </w:tcPr>
          <w:p w14:paraId="0F421647" w14:textId="39CDCDE3" w:rsidR="00442EAF" w:rsidRPr="003D65CF" w:rsidRDefault="00A44651" w:rsidP="00A5260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D65CF">
              <w:rPr>
                <w:rFonts w:ascii="Arial" w:hAnsi="Arial" w:cs="Arial"/>
                <w:sz w:val="20"/>
                <w:szCs w:val="20"/>
              </w:rPr>
              <w:t>Care Inspectorate</w:t>
            </w:r>
          </w:p>
        </w:tc>
        <w:tc>
          <w:tcPr>
            <w:tcW w:w="1417" w:type="dxa"/>
          </w:tcPr>
          <w:p w14:paraId="755D5D35" w14:textId="02974DA5" w:rsidR="00442EAF" w:rsidRPr="003D65CF" w:rsidRDefault="00A44651" w:rsidP="00A52601">
            <w:pPr>
              <w:rPr>
                <w:rFonts w:ascii="Arial" w:hAnsi="Arial" w:cs="Arial"/>
                <w:sz w:val="20"/>
                <w:szCs w:val="20"/>
              </w:rPr>
            </w:pPr>
            <w:r w:rsidRPr="003D65CF">
              <w:rPr>
                <w:rFonts w:ascii="Arial" w:hAnsi="Arial" w:cs="Arial"/>
                <w:sz w:val="20"/>
                <w:szCs w:val="20"/>
              </w:rPr>
              <w:t>Safeguarding</w:t>
            </w:r>
          </w:p>
        </w:tc>
        <w:tc>
          <w:tcPr>
            <w:tcW w:w="2090" w:type="dxa"/>
          </w:tcPr>
          <w:p w14:paraId="19CDBC08" w14:textId="661F909B" w:rsidR="00442EAF" w:rsidRPr="003D65CF" w:rsidRDefault="00D0747E" w:rsidP="00A52601">
            <w:pPr>
              <w:rPr>
                <w:rFonts w:ascii="Arial" w:hAnsi="Arial" w:cs="Arial"/>
                <w:sz w:val="20"/>
                <w:szCs w:val="20"/>
              </w:rPr>
            </w:pPr>
            <w:r w:rsidRPr="003D65CF">
              <w:rPr>
                <w:rFonts w:ascii="Arial" w:hAnsi="Arial" w:cs="Arial"/>
                <w:sz w:val="20"/>
                <w:szCs w:val="20"/>
              </w:rPr>
              <w:t>Incident resulted in</w:t>
            </w:r>
            <w:r w:rsidR="00910B71" w:rsidRPr="003D65CF">
              <w:rPr>
                <w:rFonts w:ascii="Arial" w:hAnsi="Arial" w:cs="Arial"/>
                <w:sz w:val="20"/>
                <w:szCs w:val="20"/>
              </w:rPr>
              <w:t xml:space="preserve"> double dose of controlled drug been given to person we support </w:t>
            </w:r>
          </w:p>
        </w:tc>
        <w:tc>
          <w:tcPr>
            <w:tcW w:w="2594" w:type="dxa"/>
          </w:tcPr>
          <w:p w14:paraId="04B34977" w14:textId="34FD9708" w:rsidR="00442EAF" w:rsidRPr="003D65CF" w:rsidRDefault="004224F5" w:rsidP="00A52601">
            <w:pPr>
              <w:rPr>
                <w:rFonts w:ascii="Arial" w:hAnsi="Arial" w:cs="Arial"/>
                <w:sz w:val="20"/>
                <w:szCs w:val="20"/>
              </w:rPr>
            </w:pPr>
            <w:r w:rsidRPr="003D65CF">
              <w:rPr>
                <w:rFonts w:ascii="Arial" w:hAnsi="Arial" w:cs="Arial"/>
                <w:sz w:val="20"/>
                <w:szCs w:val="20"/>
              </w:rPr>
              <w:t xml:space="preserve">Full investigation, staff member undertook further training, reflective account and </w:t>
            </w:r>
            <w:r w:rsidR="00226083" w:rsidRPr="003D65CF">
              <w:rPr>
                <w:rFonts w:ascii="Arial" w:hAnsi="Arial" w:cs="Arial"/>
                <w:sz w:val="20"/>
                <w:szCs w:val="20"/>
              </w:rPr>
              <w:t>observations of administration of medication</w:t>
            </w:r>
            <w:r w:rsidR="00B338BF" w:rsidRPr="003D65CF">
              <w:rPr>
                <w:rFonts w:ascii="Arial" w:hAnsi="Arial" w:cs="Arial"/>
                <w:sz w:val="20"/>
                <w:szCs w:val="20"/>
              </w:rPr>
              <w:t>.</w:t>
            </w:r>
            <w:r w:rsidR="00226083" w:rsidRPr="003D65C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442EAF" w:rsidRPr="003D65CF" w14:paraId="1235B7DE" w14:textId="77777777" w:rsidTr="001C7600">
        <w:tc>
          <w:tcPr>
            <w:tcW w:w="568" w:type="dxa"/>
          </w:tcPr>
          <w:p w14:paraId="16D3CFDB" w14:textId="690AE02F" w:rsidR="00442EAF" w:rsidRPr="003D65CF" w:rsidRDefault="00C1292C" w:rsidP="00BE388C">
            <w:pPr>
              <w:rPr>
                <w:rFonts w:ascii="Arial" w:hAnsi="Arial" w:cs="Arial"/>
                <w:sz w:val="20"/>
                <w:szCs w:val="20"/>
              </w:rPr>
            </w:pPr>
            <w:r w:rsidRPr="003D65CF">
              <w:rPr>
                <w:rFonts w:ascii="Arial" w:hAnsi="Arial" w:cs="Arial"/>
                <w:sz w:val="20"/>
                <w:szCs w:val="20"/>
              </w:rPr>
              <w:t>4-7</w:t>
            </w:r>
          </w:p>
        </w:tc>
        <w:tc>
          <w:tcPr>
            <w:tcW w:w="1128" w:type="dxa"/>
          </w:tcPr>
          <w:p w14:paraId="56D9BB1B" w14:textId="5554281A" w:rsidR="00442EAF" w:rsidRPr="003D65CF" w:rsidRDefault="00C1292C" w:rsidP="00A52601">
            <w:pPr>
              <w:rPr>
                <w:rFonts w:ascii="Arial" w:hAnsi="Arial" w:cs="Arial"/>
                <w:sz w:val="20"/>
                <w:szCs w:val="20"/>
              </w:rPr>
            </w:pPr>
            <w:r w:rsidRPr="003D65CF">
              <w:rPr>
                <w:rFonts w:ascii="Arial" w:hAnsi="Arial" w:cs="Arial"/>
                <w:sz w:val="20"/>
                <w:szCs w:val="20"/>
              </w:rPr>
              <w:t>Moray Carer Support Service</w:t>
            </w:r>
          </w:p>
        </w:tc>
        <w:tc>
          <w:tcPr>
            <w:tcW w:w="1276" w:type="dxa"/>
          </w:tcPr>
          <w:p w14:paraId="79EBDDA3" w14:textId="56D41A09" w:rsidR="00442EAF" w:rsidRPr="003D65CF" w:rsidRDefault="002556A4" w:rsidP="00A52601">
            <w:pPr>
              <w:rPr>
                <w:rFonts w:ascii="Arial" w:hAnsi="Arial" w:cs="Arial"/>
                <w:sz w:val="20"/>
                <w:szCs w:val="20"/>
              </w:rPr>
            </w:pPr>
            <w:r w:rsidRPr="003D65CF">
              <w:rPr>
                <w:rFonts w:ascii="Arial" w:hAnsi="Arial" w:cs="Arial"/>
                <w:sz w:val="20"/>
                <w:szCs w:val="20"/>
              </w:rPr>
              <w:t xml:space="preserve">Carer Support Service </w:t>
            </w:r>
          </w:p>
        </w:tc>
        <w:tc>
          <w:tcPr>
            <w:tcW w:w="1418" w:type="dxa"/>
          </w:tcPr>
          <w:p w14:paraId="68A2A675" w14:textId="148381A7" w:rsidR="00442EAF" w:rsidRPr="003D65CF" w:rsidRDefault="000B5411" w:rsidP="00A52601">
            <w:pPr>
              <w:rPr>
                <w:rFonts w:ascii="Arial" w:hAnsi="Arial" w:cs="Arial"/>
                <w:sz w:val="20"/>
                <w:szCs w:val="20"/>
              </w:rPr>
            </w:pPr>
            <w:r w:rsidRPr="003D65CF">
              <w:rPr>
                <w:rFonts w:ascii="Arial" w:hAnsi="Arial" w:cs="Arial"/>
                <w:sz w:val="20"/>
                <w:szCs w:val="20"/>
              </w:rPr>
              <w:t>Not registered</w:t>
            </w:r>
          </w:p>
        </w:tc>
        <w:tc>
          <w:tcPr>
            <w:tcW w:w="1417" w:type="dxa"/>
          </w:tcPr>
          <w:p w14:paraId="42D8B43D" w14:textId="20E3EE90" w:rsidR="00442EAF" w:rsidRPr="003D65CF" w:rsidRDefault="00C1292C" w:rsidP="00A52601">
            <w:pPr>
              <w:rPr>
                <w:rFonts w:ascii="Arial" w:hAnsi="Arial" w:cs="Arial"/>
                <w:sz w:val="20"/>
                <w:szCs w:val="20"/>
              </w:rPr>
            </w:pPr>
            <w:r w:rsidRPr="003D65CF">
              <w:rPr>
                <w:rFonts w:ascii="Arial" w:hAnsi="Arial" w:cs="Arial"/>
                <w:sz w:val="20"/>
                <w:szCs w:val="20"/>
              </w:rPr>
              <w:t>Safeguarding</w:t>
            </w:r>
            <w:r w:rsidR="00083583" w:rsidRPr="003D65CF">
              <w:rPr>
                <w:rFonts w:ascii="Arial" w:hAnsi="Arial" w:cs="Arial"/>
                <w:sz w:val="20"/>
                <w:szCs w:val="20"/>
              </w:rPr>
              <w:t>/physical abuse</w:t>
            </w:r>
          </w:p>
        </w:tc>
        <w:tc>
          <w:tcPr>
            <w:tcW w:w="2090" w:type="dxa"/>
          </w:tcPr>
          <w:p w14:paraId="0E876AEB" w14:textId="5A63AA0B" w:rsidR="00442EAF" w:rsidRPr="003D65CF" w:rsidRDefault="00083583" w:rsidP="00A52601">
            <w:pPr>
              <w:rPr>
                <w:rFonts w:ascii="Arial" w:hAnsi="Arial" w:cs="Arial"/>
                <w:sz w:val="20"/>
                <w:szCs w:val="20"/>
              </w:rPr>
            </w:pPr>
            <w:r w:rsidRPr="003D65CF">
              <w:rPr>
                <w:rFonts w:ascii="Arial" w:hAnsi="Arial" w:cs="Arial"/>
                <w:sz w:val="20"/>
                <w:szCs w:val="20"/>
              </w:rPr>
              <w:t xml:space="preserve">4 separate young carers subjected to inappropriate touching by another young carer at residential break </w:t>
            </w:r>
          </w:p>
        </w:tc>
        <w:tc>
          <w:tcPr>
            <w:tcW w:w="2594" w:type="dxa"/>
          </w:tcPr>
          <w:p w14:paraId="7C1D7C47" w14:textId="4BFFF241" w:rsidR="00442EAF" w:rsidRPr="003D65CF" w:rsidRDefault="00997879" w:rsidP="00A52601">
            <w:pPr>
              <w:rPr>
                <w:rFonts w:ascii="Arial" w:hAnsi="Arial" w:cs="Arial"/>
                <w:sz w:val="20"/>
                <w:szCs w:val="20"/>
              </w:rPr>
            </w:pPr>
            <w:r w:rsidRPr="003D65CF">
              <w:rPr>
                <w:rFonts w:ascii="Arial" w:hAnsi="Arial" w:cs="Arial"/>
                <w:sz w:val="20"/>
                <w:szCs w:val="20"/>
              </w:rPr>
              <w:t>Full investigation including all risk assessments, future residential break planning and delivery review</w:t>
            </w:r>
            <w:r w:rsidR="00B338BF" w:rsidRPr="003D65CF">
              <w:rPr>
                <w:rFonts w:ascii="Arial" w:hAnsi="Arial" w:cs="Arial"/>
                <w:sz w:val="20"/>
                <w:szCs w:val="20"/>
              </w:rPr>
              <w:t>.</w:t>
            </w:r>
            <w:r w:rsidRPr="003D65C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81166A" w:rsidRPr="003D65CF" w14:paraId="45094B03" w14:textId="77777777" w:rsidTr="001C7600">
        <w:tc>
          <w:tcPr>
            <w:tcW w:w="568" w:type="dxa"/>
          </w:tcPr>
          <w:p w14:paraId="49209583" w14:textId="3165F385" w:rsidR="0081166A" w:rsidRPr="003D65CF" w:rsidRDefault="0081166A" w:rsidP="00BE388C">
            <w:pPr>
              <w:rPr>
                <w:rFonts w:ascii="Arial" w:hAnsi="Arial" w:cs="Arial"/>
                <w:sz w:val="20"/>
                <w:szCs w:val="20"/>
              </w:rPr>
            </w:pPr>
            <w:r w:rsidRPr="003D65CF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128" w:type="dxa"/>
          </w:tcPr>
          <w:p w14:paraId="02149397" w14:textId="6A2852DE" w:rsidR="0081166A" w:rsidRPr="003D65CF" w:rsidRDefault="00DC052E" w:rsidP="00A52601">
            <w:pPr>
              <w:rPr>
                <w:rFonts w:ascii="Arial" w:hAnsi="Arial" w:cs="Arial"/>
                <w:sz w:val="20"/>
                <w:szCs w:val="20"/>
              </w:rPr>
            </w:pPr>
            <w:r w:rsidRPr="003D65CF">
              <w:rPr>
                <w:rFonts w:ascii="Arial" w:hAnsi="Arial" w:cs="Arial"/>
                <w:sz w:val="20"/>
                <w:szCs w:val="20"/>
              </w:rPr>
              <w:t>Homelife Girvan</w:t>
            </w:r>
          </w:p>
        </w:tc>
        <w:tc>
          <w:tcPr>
            <w:tcW w:w="1276" w:type="dxa"/>
          </w:tcPr>
          <w:p w14:paraId="6A6EC8E4" w14:textId="7757D49E" w:rsidR="0081166A" w:rsidRPr="003D65CF" w:rsidRDefault="002542BB" w:rsidP="00A52601">
            <w:pPr>
              <w:rPr>
                <w:rFonts w:ascii="Arial" w:hAnsi="Arial" w:cs="Arial"/>
                <w:sz w:val="20"/>
                <w:szCs w:val="20"/>
              </w:rPr>
            </w:pPr>
            <w:r w:rsidRPr="003D65CF">
              <w:rPr>
                <w:rFonts w:ascii="Arial" w:hAnsi="Arial" w:cs="Arial"/>
                <w:sz w:val="20"/>
                <w:szCs w:val="20"/>
              </w:rPr>
              <w:t>Housing Support Service and Care at Home Service</w:t>
            </w:r>
          </w:p>
        </w:tc>
        <w:tc>
          <w:tcPr>
            <w:tcW w:w="1418" w:type="dxa"/>
          </w:tcPr>
          <w:p w14:paraId="371DC625" w14:textId="271EF9CE" w:rsidR="0081166A" w:rsidRPr="003D65CF" w:rsidRDefault="00DC052E" w:rsidP="00A52601">
            <w:pPr>
              <w:rPr>
                <w:rFonts w:ascii="Arial" w:hAnsi="Arial" w:cs="Arial"/>
                <w:sz w:val="20"/>
                <w:szCs w:val="20"/>
              </w:rPr>
            </w:pPr>
            <w:r w:rsidRPr="003D65CF">
              <w:rPr>
                <w:rFonts w:ascii="Arial" w:hAnsi="Arial" w:cs="Arial"/>
                <w:sz w:val="20"/>
                <w:szCs w:val="20"/>
              </w:rPr>
              <w:t>Care Inspectorate</w:t>
            </w:r>
          </w:p>
        </w:tc>
        <w:tc>
          <w:tcPr>
            <w:tcW w:w="1417" w:type="dxa"/>
          </w:tcPr>
          <w:p w14:paraId="0C4758D4" w14:textId="5F0F2B9E" w:rsidR="0081166A" w:rsidRPr="003D65CF" w:rsidRDefault="00DC052E" w:rsidP="00A52601">
            <w:pPr>
              <w:rPr>
                <w:rFonts w:ascii="Arial" w:hAnsi="Arial" w:cs="Arial"/>
                <w:sz w:val="20"/>
                <w:szCs w:val="20"/>
              </w:rPr>
            </w:pPr>
            <w:r w:rsidRPr="003D65CF">
              <w:rPr>
                <w:rFonts w:ascii="Arial" w:hAnsi="Arial" w:cs="Arial"/>
                <w:sz w:val="20"/>
                <w:szCs w:val="20"/>
              </w:rPr>
              <w:t>Safeguarding</w:t>
            </w:r>
          </w:p>
        </w:tc>
        <w:tc>
          <w:tcPr>
            <w:tcW w:w="2090" w:type="dxa"/>
          </w:tcPr>
          <w:p w14:paraId="28277942" w14:textId="710B395D" w:rsidR="0081166A" w:rsidRPr="003D65CF" w:rsidRDefault="00942E6A" w:rsidP="00A52601">
            <w:pPr>
              <w:rPr>
                <w:rFonts w:ascii="Arial" w:hAnsi="Arial" w:cs="Arial"/>
                <w:sz w:val="20"/>
                <w:szCs w:val="20"/>
              </w:rPr>
            </w:pPr>
            <w:r w:rsidRPr="003D65CF">
              <w:rPr>
                <w:rFonts w:ascii="Arial" w:hAnsi="Arial" w:cs="Arial"/>
                <w:sz w:val="20"/>
                <w:szCs w:val="20"/>
              </w:rPr>
              <w:t xml:space="preserve">Person we support was not provided with </w:t>
            </w:r>
            <w:r w:rsidR="009C4AE8" w:rsidRPr="003D65CF">
              <w:rPr>
                <w:rFonts w:ascii="Arial" w:hAnsi="Arial" w:cs="Arial"/>
                <w:sz w:val="20"/>
                <w:szCs w:val="20"/>
              </w:rPr>
              <w:t>scheduled overnight support</w:t>
            </w:r>
            <w:r w:rsidR="00112792" w:rsidRPr="003D65CF">
              <w:rPr>
                <w:rFonts w:ascii="Arial" w:hAnsi="Arial" w:cs="Arial"/>
                <w:sz w:val="20"/>
                <w:szCs w:val="20"/>
              </w:rPr>
              <w:t xml:space="preserve"> due to error on the rota.</w:t>
            </w:r>
          </w:p>
        </w:tc>
        <w:tc>
          <w:tcPr>
            <w:tcW w:w="2594" w:type="dxa"/>
          </w:tcPr>
          <w:p w14:paraId="0D63B451" w14:textId="5FDF7721" w:rsidR="0081166A" w:rsidRPr="003D65CF" w:rsidRDefault="004B5F98" w:rsidP="00A52601">
            <w:pPr>
              <w:rPr>
                <w:rFonts w:ascii="Arial" w:hAnsi="Arial" w:cs="Arial"/>
                <w:sz w:val="20"/>
                <w:szCs w:val="20"/>
              </w:rPr>
            </w:pPr>
            <w:r w:rsidRPr="003D65CF">
              <w:rPr>
                <w:rFonts w:ascii="Arial" w:hAnsi="Arial" w:cs="Arial"/>
                <w:sz w:val="20"/>
                <w:szCs w:val="20"/>
              </w:rPr>
              <w:t xml:space="preserve">Full investigation, </w:t>
            </w:r>
            <w:r w:rsidR="00860713" w:rsidRPr="003D65CF">
              <w:rPr>
                <w:rFonts w:ascii="Arial" w:hAnsi="Arial" w:cs="Arial"/>
                <w:sz w:val="20"/>
                <w:szCs w:val="20"/>
              </w:rPr>
              <w:t xml:space="preserve">including meeting with person we support, discussions with </w:t>
            </w:r>
            <w:r w:rsidR="00071A26" w:rsidRPr="003D65CF">
              <w:rPr>
                <w:rFonts w:ascii="Arial" w:hAnsi="Arial" w:cs="Arial"/>
                <w:sz w:val="20"/>
                <w:szCs w:val="20"/>
              </w:rPr>
              <w:t xml:space="preserve">their family, </w:t>
            </w:r>
            <w:r w:rsidR="00860713" w:rsidRPr="003D65CF">
              <w:rPr>
                <w:rFonts w:ascii="Arial" w:hAnsi="Arial" w:cs="Arial"/>
                <w:sz w:val="20"/>
                <w:szCs w:val="20"/>
              </w:rPr>
              <w:t>GP/</w:t>
            </w:r>
            <w:r w:rsidR="00071A26" w:rsidRPr="003D65CF">
              <w:rPr>
                <w:rFonts w:ascii="Arial" w:hAnsi="Arial" w:cs="Arial"/>
                <w:sz w:val="20"/>
                <w:szCs w:val="20"/>
              </w:rPr>
              <w:t>Pharmacist</w:t>
            </w:r>
            <w:r w:rsidR="00860713" w:rsidRPr="003D65CF">
              <w:rPr>
                <w:rFonts w:ascii="Arial" w:hAnsi="Arial" w:cs="Arial"/>
                <w:sz w:val="20"/>
                <w:szCs w:val="20"/>
              </w:rPr>
              <w:t xml:space="preserve"> re missed medication</w:t>
            </w:r>
            <w:r w:rsidR="00071A26" w:rsidRPr="003D65CF">
              <w:rPr>
                <w:rFonts w:ascii="Arial" w:hAnsi="Arial" w:cs="Arial"/>
                <w:sz w:val="20"/>
                <w:szCs w:val="20"/>
              </w:rPr>
              <w:t>,</w:t>
            </w:r>
            <w:r w:rsidR="00860713" w:rsidRPr="003D65CF">
              <w:rPr>
                <w:rFonts w:ascii="Arial" w:hAnsi="Arial" w:cs="Arial"/>
                <w:sz w:val="20"/>
                <w:szCs w:val="20"/>
              </w:rPr>
              <w:t xml:space="preserve"> and Soc</w:t>
            </w:r>
            <w:r w:rsidR="00071A26" w:rsidRPr="003D65CF">
              <w:rPr>
                <w:rFonts w:ascii="Arial" w:hAnsi="Arial" w:cs="Arial"/>
                <w:sz w:val="20"/>
                <w:szCs w:val="20"/>
              </w:rPr>
              <w:t xml:space="preserve">ial </w:t>
            </w:r>
            <w:r w:rsidR="000868A5">
              <w:rPr>
                <w:rFonts w:ascii="Arial" w:hAnsi="Arial" w:cs="Arial"/>
                <w:sz w:val="20"/>
                <w:szCs w:val="20"/>
              </w:rPr>
              <w:t>W</w:t>
            </w:r>
            <w:r w:rsidR="00071A26" w:rsidRPr="003D65CF">
              <w:rPr>
                <w:rFonts w:ascii="Arial" w:hAnsi="Arial" w:cs="Arial"/>
                <w:sz w:val="20"/>
                <w:szCs w:val="20"/>
              </w:rPr>
              <w:t xml:space="preserve">ork </w:t>
            </w:r>
            <w:r w:rsidR="00383CEA" w:rsidRPr="003D65CF">
              <w:rPr>
                <w:rFonts w:ascii="Arial" w:hAnsi="Arial" w:cs="Arial"/>
                <w:sz w:val="20"/>
                <w:szCs w:val="20"/>
              </w:rPr>
              <w:t>notified of incident. New system implemented</w:t>
            </w:r>
            <w:r w:rsidR="002842E7" w:rsidRPr="003D65CF">
              <w:rPr>
                <w:rFonts w:ascii="Arial" w:hAnsi="Arial" w:cs="Arial"/>
                <w:sz w:val="20"/>
                <w:szCs w:val="20"/>
              </w:rPr>
              <w:t xml:space="preserve"> for obtaining and recording staff check ins.</w:t>
            </w:r>
          </w:p>
        </w:tc>
      </w:tr>
      <w:tr w:rsidR="0081166A" w:rsidRPr="003D65CF" w14:paraId="519A8ED2" w14:textId="77777777" w:rsidTr="001C7600">
        <w:tc>
          <w:tcPr>
            <w:tcW w:w="568" w:type="dxa"/>
          </w:tcPr>
          <w:p w14:paraId="12808D9B" w14:textId="2F3BF801" w:rsidR="0081166A" w:rsidRPr="003D65CF" w:rsidRDefault="0081166A" w:rsidP="00BE388C">
            <w:pPr>
              <w:rPr>
                <w:rFonts w:ascii="Arial" w:hAnsi="Arial" w:cs="Arial"/>
                <w:sz w:val="20"/>
                <w:szCs w:val="20"/>
              </w:rPr>
            </w:pPr>
            <w:r w:rsidRPr="003D65CF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128" w:type="dxa"/>
          </w:tcPr>
          <w:p w14:paraId="68C53C96" w14:textId="5986A8B0" w:rsidR="0081166A" w:rsidRPr="003D65CF" w:rsidRDefault="002842E7" w:rsidP="00A52601">
            <w:pPr>
              <w:rPr>
                <w:rFonts w:ascii="Arial" w:hAnsi="Arial" w:cs="Arial"/>
                <w:sz w:val="20"/>
                <w:szCs w:val="20"/>
              </w:rPr>
            </w:pPr>
            <w:r w:rsidRPr="003D65CF">
              <w:rPr>
                <w:rFonts w:ascii="Arial" w:hAnsi="Arial" w:cs="Arial"/>
                <w:sz w:val="20"/>
                <w:szCs w:val="20"/>
              </w:rPr>
              <w:t>ABC/CIL</w:t>
            </w:r>
          </w:p>
        </w:tc>
        <w:tc>
          <w:tcPr>
            <w:tcW w:w="1276" w:type="dxa"/>
          </w:tcPr>
          <w:p w14:paraId="71B2390E" w14:textId="2E051658" w:rsidR="0081166A" w:rsidRPr="003D65CF" w:rsidRDefault="00322847" w:rsidP="00A52601">
            <w:pPr>
              <w:rPr>
                <w:rFonts w:ascii="Arial" w:hAnsi="Arial" w:cs="Arial"/>
                <w:sz w:val="20"/>
                <w:szCs w:val="20"/>
              </w:rPr>
            </w:pPr>
            <w:r w:rsidRPr="003D65CF">
              <w:rPr>
                <w:rFonts w:ascii="Arial" w:hAnsi="Arial" w:cs="Arial"/>
                <w:sz w:val="20"/>
                <w:szCs w:val="20"/>
              </w:rPr>
              <w:t>Housing Support Service and Care at Home Service</w:t>
            </w:r>
          </w:p>
        </w:tc>
        <w:tc>
          <w:tcPr>
            <w:tcW w:w="1418" w:type="dxa"/>
          </w:tcPr>
          <w:p w14:paraId="5D43C3DF" w14:textId="00F8C7E7" w:rsidR="0081166A" w:rsidRPr="003D65CF" w:rsidRDefault="002842E7" w:rsidP="00A52601">
            <w:pPr>
              <w:rPr>
                <w:rFonts w:ascii="Arial" w:hAnsi="Arial" w:cs="Arial"/>
                <w:sz w:val="20"/>
                <w:szCs w:val="20"/>
              </w:rPr>
            </w:pPr>
            <w:r w:rsidRPr="003D65CF">
              <w:rPr>
                <w:rFonts w:ascii="Arial" w:hAnsi="Arial" w:cs="Arial"/>
                <w:sz w:val="20"/>
                <w:szCs w:val="20"/>
              </w:rPr>
              <w:t>Care Inspectorate</w:t>
            </w:r>
          </w:p>
        </w:tc>
        <w:tc>
          <w:tcPr>
            <w:tcW w:w="1417" w:type="dxa"/>
          </w:tcPr>
          <w:p w14:paraId="0BBE3089" w14:textId="39536696" w:rsidR="0081166A" w:rsidRPr="003D65CF" w:rsidRDefault="004C3AA8" w:rsidP="00A52601">
            <w:pPr>
              <w:rPr>
                <w:rFonts w:ascii="Arial" w:hAnsi="Arial" w:cs="Arial"/>
                <w:sz w:val="20"/>
                <w:szCs w:val="20"/>
              </w:rPr>
            </w:pPr>
            <w:r w:rsidRPr="003D65CF">
              <w:rPr>
                <w:rFonts w:ascii="Arial" w:hAnsi="Arial" w:cs="Arial"/>
                <w:sz w:val="20"/>
                <w:szCs w:val="20"/>
              </w:rPr>
              <w:t>Safeguarding</w:t>
            </w:r>
          </w:p>
        </w:tc>
        <w:tc>
          <w:tcPr>
            <w:tcW w:w="2090" w:type="dxa"/>
          </w:tcPr>
          <w:p w14:paraId="1A58A82D" w14:textId="382E22AA" w:rsidR="0081166A" w:rsidRPr="003D65CF" w:rsidRDefault="00116C58" w:rsidP="00A52601">
            <w:pPr>
              <w:rPr>
                <w:rFonts w:ascii="Arial" w:hAnsi="Arial" w:cs="Arial"/>
                <w:sz w:val="20"/>
                <w:szCs w:val="20"/>
              </w:rPr>
            </w:pPr>
            <w:r w:rsidRPr="003D65CF">
              <w:rPr>
                <w:rFonts w:ascii="Arial" w:hAnsi="Arial" w:cs="Arial"/>
                <w:sz w:val="20"/>
                <w:szCs w:val="20"/>
              </w:rPr>
              <w:t>Person we support used her alert through the night, however, sleepover staff did not attend</w:t>
            </w:r>
            <w:r w:rsidR="009946EF" w:rsidRPr="003D65CF">
              <w:rPr>
                <w:rFonts w:ascii="Arial" w:hAnsi="Arial" w:cs="Arial"/>
                <w:sz w:val="20"/>
                <w:szCs w:val="20"/>
              </w:rPr>
              <w:t xml:space="preserve"> and pull cord alarm was out of reach. </w:t>
            </w:r>
          </w:p>
        </w:tc>
        <w:tc>
          <w:tcPr>
            <w:tcW w:w="2594" w:type="dxa"/>
          </w:tcPr>
          <w:p w14:paraId="563886DC" w14:textId="0FEE820D" w:rsidR="0081166A" w:rsidRPr="003D65CF" w:rsidRDefault="009946EF" w:rsidP="00A52601">
            <w:pPr>
              <w:rPr>
                <w:rFonts w:ascii="Arial" w:hAnsi="Arial" w:cs="Arial"/>
                <w:sz w:val="20"/>
                <w:szCs w:val="20"/>
              </w:rPr>
            </w:pPr>
            <w:r w:rsidRPr="003D65CF">
              <w:rPr>
                <w:rFonts w:ascii="Arial" w:hAnsi="Arial" w:cs="Arial"/>
                <w:sz w:val="20"/>
                <w:szCs w:val="20"/>
              </w:rPr>
              <w:t>Full investigation</w:t>
            </w:r>
            <w:r w:rsidR="00966CE4" w:rsidRPr="003D65CF">
              <w:rPr>
                <w:rFonts w:ascii="Arial" w:hAnsi="Arial" w:cs="Arial"/>
                <w:sz w:val="20"/>
                <w:szCs w:val="20"/>
              </w:rPr>
              <w:t xml:space="preserve">, ongoing </w:t>
            </w:r>
            <w:r w:rsidR="00553CCC" w:rsidRPr="003D65CF">
              <w:rPr>
                <w:rFonts w:ascii="Arial" w:hAnsi="Arial" w:cs="Arial"/>
                <w:sz w:val="20"/>
                <w:szCs w:val="20"/>
              </w:rPr>
              <w:t>investigation as matter is being processed through a formal HR process</w:t>
            </w:r>
            <w:r w:rsidR="00B338BF" w:rsidRPr="003D65CF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</w:tbl>
    <w:p w14:paraId="6A7EC763" w14:textId="77777777" w:rsidR="00425F15" w:rsidRPr="003D65CF" w:rsidRDefault="00425F15" w:rsidP="00FE3961">
      <w:pPr>
        <w:pStyle w:val="Default"/>
        <w:rPr>
          <w:b/>
          <w:bCs/>
          <w:sz w:val="22"/>
          <w:szCs w:val="22"/>
          <w:u w:val="single"/>
        </w:rPr>
      </w:pPr>
    </w:p>
    <w:p w14:paraId="4CF7F307" w14:textId="77777777" w:rsidR="003D65CF" w:rsidRDefault="003D65CF" w:rsidP="00FE3961">
      <w:pPr>
        <w:pStyle w:val="Default"/>
        <w:rPr>
          <w:b/>
          <w:bCs/>
          <w:sz w:val="22"/>
          <w:szCs w:val="22"/>
          <w:u w:val="single"/>
        </w:rPr>
      </w:pPr>
    </w:p>
    <w:p w14:paraId="6960CDA1" w14:textId="3B3720F4" w:rsidR="00FE3961" w:rsidRPr="003D65CF" w:rsidRDefault="00FE3961" w:rsidP="00FE3961">
      <w:pPr>
        <w:pStyle w:val="Default"/>
        <w:rPr>
          <w:sz w:val="22"/>
          <w:szCs w:val="22"/>
          <w:u w:val="single"/>
        </w:rPr>
      </w:pPr>
      <w:r w:rsidRPr="003D65CF">
        <w:rPr>
          <w:b/>
          <w:bCs/>
          <w:sz w:val="22"/>
          <w:szCs w:val="22"/>
          <w:u w:val="single"/>
        </w:rPr>
        <w:lastRenderedPageBreak/>
        <w:t>Policy</w:t>
      </w:r>
    </w:p>
    <w:p w14:paraId="482C2D62" w14:textId="02DC18EC" w:rsidR="00695277" w:rsidRPr="003D65CF" w:rsidRDefault="00FE3961" w:rsidP="00E70BDC">
      <w:pPr>
        <w:pStyle w:val="Default"/>
        <w:numPr>
          <w:ilvl w:val="0"/>
          <w:numId w:val="7"/>
        </w:numPr>
        <w:rPr>
          <w:sz w:val="22"/>
          <w:szCs w:val="22"/>
        </w:rPr>
      </w:pPr>
      <w:r w:rsidRPr="003D65CF">
        <w:rPr>
          <w:sz w:val="22"/>
          <w:szCs w:val="22"/>
        </w:rPr>
        <w:t xml:space="preserve">Quarriers has a specific Duty of Candour policy which has the following key outcomes: </w:t>
      </w:r>
    </w:p>
    <w:p w14:paraId="07EFB2F1" w14:textId="0537FE67" w:rsidR="00AE589B" w:rsidRPr="003D65CF" w:rsidRDefault="00953D2B" w:rsidP="00E70BDC">
      <w:pPr>
        <w:pStyle w:val="Default"/>
        <w:numPr>
          <w:ilvl w:val="1"/>
          <w:numId w:val="7"/>
        </w:numPr>
        <w:spacing w:after="74"/>
        <w:rPr>
          <w:sz w:val="22"/>
          <w:szCs w:val="22"/>
        </w:rPr>
      </w:pPr>
      <w:r w:rsidRPr="003D65CF">
        <w:rPr>
          <w:sz w:val="22"/>
          <w:szCs w:val="22"/>
        </w:rPr>
        <w:t>N</w:t>
      </w:r>
      <w:r w:rsidR="00FE3961" w:rsidRPr="003D65CF">
        <w:rPr>
          <w:sz w:val="22"/>
          <w:szCs w:val="22"/>
        </w:rPr>
        <w:t>otif</w:t>
      </w:r>
      <w:r w:rsidR="00165D0F" w:rsidRPr="003D65CF">
        <w:rPr>
          <w:sz w:val="22"/>
          <w:szCs w:val="22"/>
        </w:rPr>
        <w:t>y</w:t>
      </w:r>
      <w:r w:rsidR="00FE3961" w:rsidRPr="003D65CF">
        <w:rPr>
          <w:sz w:val="22"/>
          <w:szCs w:val="22"/>
        </w:rPr>
        <w:t xml:space="preserve"> people (or their families/carers acting on their behalf) when they have been harmed (physically or psychologically) as a result of the care or treatment they have </w:t>
      </w:r>
      <w:r w:rsidR="00AA45A4" w:rsidRPr="003D65CF">
        <w:rPr>
          <w:sz w:val="22"/>
          <w:szCs w:val="22"/>
        </w:rPr>
        <w:t>received.</w:t>
      </w:r>
      <w:r w:rsidR="00FE3961" w:rsidRPr="003D65CF">
        <w:rPr>
          <w:sz w:val="22"/>
          <w:szCs w:val="22"/>
        </w:rPr>
        <w:t xml:space="preserve"> </w:t>
      </w:r>
    </w:p>
    <w:p w14:paraId="2AF5DDAE" w14:textId="50275A5B" w:rsidR="00AE589B" w:rsidRPr="003D65CF" w:rsidRDefault="00FE3961" w:rsidP="00E70BDC">
      <w:pPr>
        <w:pStyle w:val="Default"/>
        <w:numPr>
          <w:ilvl w:val="1"/>
          <w:numId w:val="7"/>
        </w:numPr>
        <w:spacing w:after="74"/>
        <w:rPr>
          <w:sz w:val="22"/>
          <w:szCs w:val="22"/>
        </w:rPr>
      </w:pPr>
      <w:r w:rsidRPr="003D65CF">
        <w:rPr>
          <w:sz w:val="22"/>
          <w:szCs w:val="22"/>
        </w:rPr>
        <w:t>Consistent response to an event or incident that has resulted in unexpected or unintended harm or death</w:t>
      </w:r>
      <w:r w:rsidR="00AA45A4" w:rsidRPr="003D65CF">
        <w:rPr>
          <w:sz w:val="22"/>
          <w:szCs w:val="22"/>
        </w:rPr>
        <w:t>.</w:t>
      </w:r>
      <w:r w:rsidRPr="003D65CF">
        <w:rPr>
          <w:sz w:val="22"/>
          <w:szCs w:val="22"/>
        </w:rPr>
        <w:t xml:space="preserve"> </w:t>
      </w:r>
    </w:p>
    <w:p w14:paraId="0CEFED32" w14:textId="10C243F5" w:rsidR="00726FCB" w:rsidRPr="003D65CF" w:rsidRDefault="00FE3961" w:rsidP="00726FCB">
      <w:pPr>
        <w:pStyle w:val="Default"/>
        <w:numPr>
          <w:ilvl w:val="1"/>
          <w:numId w:val="7"/>
        </w:numPr>
        <w:spacing w:after="74"/>
        <w:rPr>
          <w:sz w:val="22"/>
          <w:szCs w:val="22"/>
        </w:rPr>
      </w:pPr>
      <w:r w:rsidRPr="003D65CF">
        <w:rPr>
          <w:sz w:val="22"/>
          <w:szCs w:val="22"/>
        </w:rPr>
        <w:t>Lessons learned approach to avoid the incident happening to someone else</w:t>
      </w:r>
      <w:r w:rsidR="00AA45A4" w:rsidRPr="003D65CF">
        <w:rPr>
          <w:sz w:val="22"/>
          <w:szCs w:val="22"/>
        </w:rPr>
        <w:t>.</w:t>
      </w:r>
    </w:p>
    <w:p w14:paraId="18654D08" w14:textId="07B5BAE4" w:rsidR="00726FCB" w:rsidRPr="003D65CF" w:rsidRDefault="00726FCB" w:rsidP="00726FCB">
      <w:pPr>
        <w:pStyle w:val="Default"/>
        <w:numPr>
          <w:ilvl w:val="1"/>
          <w:numId w:val="7"/>
        </w:numPr>
        <w:spacing w:after="74"/>
        <w:rPr>
          <w:sz w:val="22"/>
          <w:szCs w:val="22"/>
        </w:rPr>
      </w:pPr>
      <w:r w:rsidRPr="003D65CF">
        <w:rPr>
          <w:sz w:val="22"/>
          <w:szCs w:val="22"/>
        </w:rPr>
        <w:t>Produce an annual Duty of Candour report</w:t>
      </w:r>
      <w:r w:rsidR="00AA45A4" w:rsidRPr="003D65CF">
        <w:rPr>
          <w:sz w:val="22"/>
          <w:szCs w:val="22"/>
        </w:rPr>
        <w:t>.</w:t>
      </w:r>
      <w:r w:rsidRPr="003D65CF">
        <w:rPr>
          <w:sz w:val="22"/>
          <w:szCs w:val="22"/>
        </w:rPr>
        <w:t xml:space="preserve"> </w:t>
      </w:r>
    </w:p>
    <w:p w14:paraId="7C03648F" w14:textId="61CF68BC" w:rsidR="00E70BDC" w:rsidRPr="003D65CF" w:rsidRDefault="002B2D34" w:rsidP="00FE3961">
      <w:pPr>
        <w:pStyle w:val="Default"/>
        <w:numPr>
          <w:ilvl w:val="0"/>
          <w:numId w:val="7"/>
        </w:numPr>
        <w:spacing w:after="74"/>
        <w:rPr>
          <w:sz w:val="22"/>
          <w:szCs w:val="22"/>
        </w:rPr>
      </w:pPr>
      <w:r w:rsidRPr="003D65CF">
        <w:rPr>
          <w:sz w:val="22"/>
          <w:szCs w:val="22"/>
        </w:rPr>
        <w:t>Extensive suite of Policies to cover all aspects of service delivery</w:t>
      </w:r>
      <w:r w:rsidR="00AA45A4" w:rsidRPr="003D65CF">
        <w:rPr>
          <w:sz w:val="22"/>
          <w:szCs w:val="22"/>
        </w:rPr>
        <w:t>.</w:t>
      </w:r>
    </w:p>
    <w:p w14:paraId="75650427" w14:textId="6CF1DF11" w:rsidR="00EA668D" w:rsidRPr="003D65CF" w:rsidRDefault="00EA668D" w:rsidP="00FE3961">
      <w:pPr>
        <w:pStyle w:val="Default"/>
        <w:numPr>
          <w:ilvl w:val="0"/>
          <w:numId w:val="7"/>
        </w:numPr>
        <w:spacing w:after="74"/>
        <w:rPr>
          <w:sz w:val="22"/>
          <w:szCs w:val="22"/>
        </w:rPr>
      </w:pPr>
      <w:r w:rsidRPr="003D65CF">
        <w:rPr>
          <w:sz w:val="22"/>
          <w:szCs w:val="22"/>
        </w:rPr>
        <w:t>All accidents and incidents review</w:t>
      </w:r>
      <w:r w:rsidR="00FB0E6D" w:rsidRPr="003D65CF">
        <w:rPr>
          <w:sz w:val="22"/>
          <w:szCs w:val="22"/>
        </w:rPr>
        <w:t>e</w:t>
      </w:r>
      <w:r w:rsidRPr="003D65CF">
        <w:rPr>
          <w:sz w:val="22"/>
          <w:szCs w:val="22"/>
        </w:rPr>
        <w:t xml:space="preserve">d by Senior Operational </w:t>
      </w:r>
      <w:r w:rsidR="00FB0E6D" w:rsidRPr="003D65CF">
        <w:rPr>
          <w:sz w:val="22"/>
          <w:szCs w:val="22"/>
        </w:rPr>
        <w:t>M</w:t>
      </w:r>
      <w:r w:rsidRPr="003D65CF">
        <w:rPr>
          <w:sz w:val="22"/>
          <w:szCs w:val="22"/>
        </w:rPr>
        <w:t>anagement</w:t>
      </w:r>
      <w:r w:rsidR="00AA45A4" w:rsidRPr="003D65CF">
        <w:rPr>
          <w:sz w:val="22"/>
          <w:szCs w:val="22"/>
        </w:rPr>
        <w:t>.</w:t>
      </w:r>
    </w:p>
    <w:p w14:paraId="41299206" w14:textId="01FD4B17" w:rsidR="004E1FEF" w:rsidRPr="003D65CF" w:rsidRDefault="007203D3" w:rsidP="00FE3961">
      <w:pPr>
        <w:pStyle w:val="Default"/>
        <w:numPr>
          <w:ilvl w:val="0"/>
          <w:numId w:val="7"/>
        </w:numPr>
        <w:spacing w:after="74"/>
        <w:rPr>
          <w:sz w:val="22"/>
          <w:szCs w:val="22"/>
        </w:rPr>
      </w:pPr>
      <w:r w:rsidRPr="003D65CF">
        <w:rPr>
          <w:sz w:val="22"/>
          <w:szCs w:val="22"/>
        </w:rPr>
        <w:t xml:space="preserve">Supportive </w:t>
      </w:r>
      <w:r w:rsidR="00FA6BE9" w:rsidRPr="003D65CF">
        <w:rPr>
          <w:sz w:val="22"/>
          <w:szCs w:val="22"/>
        </w:rPr>
        <w:t>Supervision Policy and robust supervision process in place</w:t>
      </w:r>
      <w:r w:rsidR="00BC4A50" w:rsidRPr="003D65CF">
        <w:rPr>
          <w:sz w:val="22"/>
          <w:szCs w:val="22"/>
        </w:rPr>
        <w:t xml:space="preserve"> for all staff</w:t>
      </w:r>
      <w:r w:rsidR="00AA45A4" w:rsidRPr="003D65CF">
        <w:rPr>
          <w:sz w:val="22"/>
          <w:szCs w:val="22"/>
        </w:rPr>
        <w:t>.</w:t>
      </w:r>
    </w:p>
    <w:p w14:paraId="559EF5C1" w14:textId="3A25B8A5" w:rsidR="00FA6BE9" w:rsidRPr="003D65CF" w:rsidRDefault="00BE6831" w:rsidP="00FE3961">
      <w:pPr>
        <w:pStyle w:val="Default"/>
        <w:numPr>
          <w:ilvl w:val="0"/>
          <w:numId w:val="7"/>
        </w:numPr>
        <w:spacing w:after="74"/>
        <w:rPr>
          <w:sz w:val="22"/>
          <w:szCs w:val="22"/>
        </w:rPr>
      </w:pPr>
      <w:r w:rsidRPr="003D65CF">
        <w:rPr>
          <w:sz w:val="22"/>
          <w:szCs w:val="22"/>
        </w:rPr>
        <w:t>Direct Practice and Medication Observations scheduled for staff teams</w:t>
      </w:r>
      <w:r w:rsidR="00AA45A4" w:rsidRPr="003D65CF">
        <w:rPr>
          <w:sz w:val="22"/>
          <w:szCs w:val="22"/>
        </w:rPr>
        <w:t>.</w:t>
      </w:r>
    </w:p>
    <w:p w14:paraId="44A0558B" w14:textId="5429681C" w:rsidR="001630D6" w:rsidRPr="003D65CF" w:rsidRDefault="001630D6" w:rsidP="00FE3961">
      <w:pPr>
        <w:pStyle w:val="Default"/>
        <w:numPr>
          <w:ilvl w:val="0"/>
          <w:numId w:val="7"/>
        </w:numPr>
        <w:spacing w:after="74"/>
        <w:rPr>
          <w:sz w:val="22"/>
          <w:szCs w:val="22"/>
        </w:rPr>
      </w:pPr>
      <w:r w:rsidRPr="003D65CF">
        <w:rPr>
          <w:sz w:val="22"/>
          <w:szCs w:val="22"/>
        </w:rPr>
        <w:t>Regular Team Meetings</w:t>
      </w:r>
      <w:r w:rsidR="00414BC1" w:rsidRPr="003D65CF">
        <w:rPr>
          <w:sz w:val="22"/>
          <w:szCs w:val="22"/>
        </w:rPr>
        <w:t xml:space="preserve"> with comprehensive agendas</w:t>
      </w:r>
      <w:r w:rsidRPr="003D65CF">
        <w:rPr>
          <w:sz w:val="22"/>
          <w:szCs w:val="22"/>
        </w:rPr>
        <w:t xml:space="preserve"> for staff teams</w:t>
      </w:r>
      <w:r w:rsidR="00AA45A4" w:rsidRPr="003D65CF">
        <w:rPr>
          <w:sz w:val="22"/>
          <w:szCs w:val="22"/>
        </w:rPr>
        <w:t>.</w:t>
      </w:r>
      <w:r w:rsidRPr="003D65CF">
        <w:rPr>
          <w:sz w:val="22"/>
          <w:szCs w:val="22"/>
        </w:rPr>
        <w:t xml:space="preserve"> </w:t>
      </w:r>
    </w:p>
    <w:p w14:paraId="244FD81D" w14:textId="538BCFAA" w:rsidR="00B007D1" w:rsidRPr="003D65CF" w:rsidRDefault="003550B6" w:rsidP="00B007D1">
      <w:pPr>
        <w:pStyle w:val="Default"/>
        <w:numPr>
          <w:ilvl w:val="0"/>
          <w:numId w:val="7"/>
        </w:numPr>
        <w:spacing w:after="74"/>
        <w:rPr>
          <w:sz w:val="22"/>
          <w:szCs w:val="22"/>
        </w:rPr>
      </w:pPr>
      <w:r w:rsidRPr="003D65CF">
        <w:rPr>
          <w:sz w:val="22"/>
          <w:szCs w:val="22"/>
        </w:rPr>
        <w:t>Quality Operational</w:t>
      </w:r>
      <w:r w:rsidR="00BC4A50" w:rsidRPr="003D65CF">
        <w:rPr>
          <w:sz w:val="22"/>
          <w:szCs w:val="22"/>
        </w:rPr>
        <w:t xml:space="preserve"> Reviews </w:t>
      </w:r>
      <w:r w:rsidR="00E70BDC" w:rsidRPr="003D65CF">
        <w:rPr>
          <w:sz w:val="22"/>
          <w:szCs w:val="22"/>
        </w:rPr>
        <w:t>review</w:t>
      </w:r>
      <w:r w:rsidR="00BC4A50" w:rsidRPr="003D65CF">
        <w:rPr>
          <w:sz w:val="22"/>
          <w:szCs w:val="22"/>
        </w:rPr>
        <w:t xml:space="preserve"> </w:t>
      </w:r>
      <w:r w:rsidRPr="003D65CF">
        <w:rPr>
          <w:sz w:val="22"/>
          <w:szCs w:val="22"/>
        </w:rPr>
        <w:t>practice and performance</w:t>
      </w:r>
      <w:r w:rsidR="00E70BDC" w:rsidRPr="003D65CF">
        <w:rPr>
          <w:sz w:val="22"/>
          <w:szCs w:val="22"/>
        </w:rPr>
        <w:t xml:space="preserve"> with supporting evidence</w:t>
      </w:r>
      <w:r w:rsidR="00AA45A4" w:rsidRPr="003D65CF">
        <w:rPr>
          <w:sz w:val="22"/>
          <w:szCs w:val="22"/>
        </w:rPr>
        <w:t>.</w:t>
      </w:r>
    </w:p>
    <w:p w14:paraId="19FF6AFA" w14:textId="3072B245" w:rsidR="00FA3243" w:rsidRPr="003D65CF" w:rsidRDefault="00FA3243" w:rsidP="00B007D1">
      <w:pPr>
        <w:pStyle w:val="Default"/>
        <w:numPr>
          <w:ilvl w:val="0"/>
          <w:numId w:val="7"/>
        </w:numPr>
        <w:spacing w:after="74"/>
        <w:rPr>
          <w:sz w:val="22"/>
          <w:szCs w:val="22"/>
        </w:rPr>
      </w:pPr>
      <w:r w:rsidRPr="003D65CF">
        <w:rPr>
          <w:sz w:val="22"/>
          <w:szCs w:val="22"/>
        </w:rPr>
        <w:t>Operational</w:t>
      </w:r>
      <w:r w:rsidR="009375D8" w:rsidRPr="003D65CF">
        <w:rPr>
          <w:sz w:val="22"/>
          <w:szCs w:val="22"/>
        </w:rPr>
        <w:t xml:space="preserve"> Quality</w:t>
      </w:r>
      <w:r w:rsidRPr="003D65CF">
        <w:rPr>
          <w:sz w:val="22"/>
          <w:szCs w:val="22"/>
        </w:rPr>
        <w:t xml:space="preserve"> Audits to evidence</w:t>
      </w:r>
      <w:r w:rsidR="009375D8" w:rsidRPr="003D65CF">
        <w:rPr>
          <w:sz w:val="22"/>
          <w:szCs w:val="22"/>
        </w:rPr>
        <w:t xml:space="preserve"> practice</w:t>
      </w:r>
      <w:r w:rsidR="00417D3C" w:rsidRPr="003D65CF">
        <w:rPr>
          <w:sz w:val="22"/>
          <w:szCs w:val="22"/>
        </w:rPr>
        <w:t>.</w:t>
      </w:r>
    </w:p>
    <w:p w14:paraId="059D2A93" w14:textId="3B2DC361" w:rsidR="009375D8" w:rsidRPr="003D65CF" w:rsidRDefault="009375D8" w:rsidP="00B007D1">
      <w:pPr>
        <w:pStyle w:val="Default"/>
        <w:numPr>
          <w:ilvl w:val="0"/>
          <w:numId w:val="7"/>
        </w:numPr>
        <w:spacing w:after="74"/>
        <w:rPr>
          <w:sz w:val="22"/>
          <w:szCs w:val="22"/>
        </w:rPr>
      </w:pPr>
      <w:r w:rsidRPr="003D65CF">
        <w:rPr>
          <w:sz w:val="22"/>
          <w:szCs w:val="22"/>
        </w:rPr>
        <w:t>Operational Observational Analysis</w:t>
      </w:r>
      <w:r w:rsidR="00A52601" w:rsidRPr="003D65CF">
        <w:rPr>
          <w:sz w:val="22"/>
          <w:szCs w:val="22"/>
        </w:rPr>
        <w:t xml:space="preserve"> to evidence practice in real time</w:t>
      </w:r>
      <w:r w:rsidR="00417D3C" w:rsidRPr="003D65CF">
        <w:rPr>
          <w:sz w:val="22"/>
          <w:szCs w:val="22"/>
        </w:rPr>
        <w:t>.</w:t>
      </w:r>
    </w:p>
    <w:p w14:paraId="1AD7FB12" w14:textId="26E55599" w:rsidR="00CD510B" w:rsidRPr="003D65CF" w:rsidRDefault="00CD510B" w:rsidP="00B007D1">
      <w:pPr>
        <w:pStyle w:val="Default"/>
        <w:numPr>
          <w:ilvl w:val="0"/>
          <w:numId w:val="7"/>
        </w:numPr>
        <w:spacing w:after="74"/>
        <w:rPr>
          <w:sz w:val="22"/>
          <w:szCs w:val="22"/>
        </w:rPr>
      </w:pPr>
      <w:r w:rsidRPr="003D65CF">
        <w:rPr>
          <w:sz w:val="22"/>
          <w:szCs w:val="22"/>
        </w:rPr>
        <w:t>Introduction of additional</w:t>
      </w:r>
      <w:r w:rsidR="00942FBE" w:rsidRPr="003D65CF">
        <w:rPr>
          <w:sz w:val="22"/>
          <w:szCs w:val="22"/>
        </w:rPr>
        <w:t xml:space="preserve"> </w:t>
      </w:r>
      <w:r w:rsidR="00ED6F58" w:rsidRPr="003D65CF">
        <w:rPr>
          <w:sz w:val="22"/>
          <w:szCs w:val="22"/>
        </w:rPr>
        <w:t>ad hoc</w:t>
      </w:r>
      <w:r w:rsidRPr="003D65CF">
        <w:rPr>
          <w:sz w:val="22"/>
          <w:szCs w:val="22"/>
        </w:rPr>
        <w:t xml:space="preserve"> </w:t>
      </w:r>
      <w:r w:rsidR="00942FBE" w:rsidRPr="003D65CF">
        <w:rPr>
          <w:sz w:val="22"/>
          <w:szCs w:val="22"/>
        </w:rPr>
        <w:t>Quality Review process</w:t>
      </w:r>
      <w:r w:rsidR="005B28E8" w:rsidRPr="003D65CF">
        <w:rPr>
          <w:sz w:val="22"/>
          <w:szCs w:val="22"/>
        </w:rPr>
        <w:t xml:space="preserve"> to </w:t>
      </w:r>
      <w:r w:rsidR="000B459D" w:rsidRPr="003D65CF">
        <w:rPr>
          <w:sz w:val="22"/>
          <w:szCs w:val="22"/>
        </w:rPr>
        <w:t>investigate and resolve</w:t>
      </w:r>
      <w:r w:rsidR="005B28E8" w:rsidRPr="003D65CF">
        <w:rPr>
          <w:sz w:val="22"/>
          <w:szCs w:val="22"/>
        </w:rPr>
        <w:t xml:space="preserve"> </w:t>
      </w:r>
      <w:r w:rsidR="00540FA0" w:rsidRPr="003D65CF">
        <w:rPr>
          <w:sz w:val="22"/>
          <w:szCs w:val="22"/>
        </w:rPr>
        <w:t>internal and external concer</w:t>
      </w:r>
      <w:r w:rsidR="000B459D" w:rsidRPr="003D65CF">
        <w:rPr>
          <w:sz w:val="22"/>
          <w:szCs w:val="22"/>
        </w:rPr>
        <w:t>n</w:t>
      </w:r>
      <w:r w:rsidR="00540FA0" w:rsidRPr="003D65CF">
        <w:rPr>
          <w:sz w:val="22"/>
          <w:szCs w:val="22"/>
        </w:rPr>
        <w:t>s/issues</w:t>
      </w:r>
      <w:r w:rsidR="008C2D26" w:rsidRPr="003D65CF">
        <w:rPr>
          <w:sz w:val="22"/>
          <w:szCs w:val="22"/>
        </w:rPr>
        <w:t xml:space="preserve"> around service delivery</w:t>
      </w:r>
      <w:r w:rsidR="003D5244" w:rsidRPr="003D65CF">
        <w:rPr>
          <w:sz w:val="22"/>
          <w:szCs w:val="22"/>
        </w:rPr>
        <w:t>.</w:t>
      </w:r>
    </w:p>
    <w:p w14:paraId="4EB6B070" w14:textId="75311695" w:rsidR="008D79C8" w:rsidRPr="003D65CF" w:rsidRDefault="00DE07E6" w:rsidP="008D79C8">
      <w:pPr>
        <w:pStyle w:val="Default"/>
        <w:numPr>
          <w:ilvl w:val="0"/>
          <w:numId w:val="7"/>
        </w:numPr>
        <w:spacing w:after="74"/>
        <w:rPr>
          <w:b/>
          <w:bCs/>
          <w:sz w:val="22"/>
          <w:szCs w:val="22"/>
          <w:u w:val="single"/>
        </w:rPr>
      </w:pPr>
      <w:r w:rsidRPr="003D65CF">
        <w:rPr>
          <w:sz w:val="22"/>
          <w:szCs w:val="22"/>
        </w:rPr>
        <w:t xml:space="preserve">Regular meetings with Regulators and Commissioners </w:t>
      </w:r>
      <w:r w:rsidR="001C0FA8" w:rsidRPr="003D65CF">
        <w:rPr>
          <w:sz w:val="22"/>
          <w:szCs w:val="22"/>
        </w:rPr>
        <w:t>discuss service provision</w:t>
      </w:r>
      <w:r w:rsidR="00E878B8" w:rsidRPr="003D65CF">
        <w:rPr>
          <w:sz w:val="22"/>
          <w:szCs w:val="22"/>
        </w:rPr>
        <w:t>/</w:t>
      </w:r>
      <w:r w:rsidR="001C0FA8" w:rsidRPr="003D65CF">
        <w:rPr>
          <w:sz w:val="22"/>
          <w:szCs w:val="22"/>
        </w:rPr>
        <w:t>practice</w:t>
      </w:r>
      <w:r w:rsidR="00AA45A4" w:rsidRPr="003D65CF">
        <w:rPr>
          <w:sz w:val="22"/>
          <w:szCs w:val="22"/>
        </w:rPr>
        <w:t>.</w:t>
      </w:r>
    </w:p>
    <w:p w14:paraId="5E498E8E" w14:textId="77777777" w:rsidR="008D79C8" w:rsidRPr="003D65CF" w:rsidRDefault="008D79C8" w:rsidP="008D79C8">
      <w:pPr>
        <w:pStyle w:val="Default"/>
        <w:spacing w:after="74"/>
        <w:ind w:left="720"/>
        <w:rPr>
          <w:b/>
          <w:bCs/>
          <w:sz w:val="22"/>
          <w:szCs w:val="22"/>
          <w:u w:val="single"/>
        </w:rPr>
      </w:pPr>
    </w:p>
    <w:p w14:paraId="4569D6E6" w14:textId="1448FA4A" w:rsidR="00272ACB" w:rsidRPr="003D65CF" w:rsidRDefault="00FE3961" w:rsidP="008D79C8">
      <w:pPr>
        <w:pStyle w:val="Default"/>
        <w:spacing w:after="74"/>
        <w:rPr>
          <w:b/>
          <w:bCs/>
          <w:sz w:val="22"/>
          <w:szCs w:val="22"/>
          <w:u w:val="single"/>
        </w:rPr>
      </w:pPr>
      <w:r w:rsidRPr="003D65CF">
        <w:rPr>
          <w:b/>
          <w:bCs/>
          <w:sz w:val="22"/>
          <w:szCs w:val="22"/>
          <w:u w:val="single"/>
        </w:rPr>
        <w:t>Training</w:t>
      </w:r>
    </w:p>
    <w:p w14:paraId="520EB02A" w14:textId="118BFFEF" w:rsidR="00FE3961" w:rsidRPr="003D65CF" w:rsidRDefault="00FE3961" w:rsidP="00272ACB">
      <w:pPr>
        <w:pStyle w:val="NoSpacing"/>
        <w:rPr>
          <w:rFonts w:ascii="Arial" w:hAnsi="Arial" w:cs="Arial"/>
          <w:b/>
          <w:bCs/>
        </w:rPr>
      </w:pPr>
      <w:r w:rsidRPr="003D65CF">
        <w:rPr>
          <w:rFonts w:ascii="Arial" w:hAnsi="Arial" w:cs="Arial"/>
        </w:rPr>
        <w:t>Quarriers also have an e-learning training facility available for staff which is clearly linked with the Duty of Candour policy</w:t>
      </w:r>
      <w:r w:rsidR="00631E09" w:rsidRPr="003D65CF">
        <w:rPr>
          <w:rFonts w:ascii="Arial" w:hAnsi="Arial" w:cs="Arial"/>
        </w:rPr>
        <w:t>.</w:t>
      </w:r>
      <w:r w:rsidRPr="003D65CF">
        <w:rPr>
          <w:rFonts w:ascii="Arial" w:hAnsi="Arial" w:cs="Arial"/>
        </w:rPr>
        <w:t xml:space="preserve"> </w:t>
      </w:r>
      <w:r w:rsidR="00631E09" w:rsidRPr="003D65CF">
        <w:rPr>
          <w:rFonts w:ascii="Arial" w:hAnsi="Arial" w:cs="Arial"/>
        </w:rPr>
        <w:t>T</w:t>
      </w:r>
      <w:r w:rsidRPr="003D65CF">
        <w:rPr>
          <w:rFonts w:ascii="Arial" w:hAnsi="Arial" w:cs="Arial"/>
        </w:rPr>
        <w:t xml:space="preserve">his ensures staff have appropriate and accurate information relating to: </w:t>
      </w:r>
    </w:p>
    <w:p w14:paraId="18891A1F" w14:textId="77777777" w:rsidR="00FE3961" w:rsidRPr="003D65CF" w:rsidRDefault="00FE3961" w:rsidP="00FE3961">
      <w:pPr>
        <w:pStyle w:val="Default"/>
        <w:rPr>
          <w:sz w:val="22"/>
          <w:szCs w:val="22"/>
        </w:rPr>
      </w:pPr>
    </w:p>
    <w:p w14:paraId="75AFE7EC" w14:textId="77777777" w:rsidR="00272ACB" w:rsidRPr="003D65CF" w:rsidRDefault="00FE3961" w:rsidP="00FE3961">
      <w:pPr>
        <w:pStyle w:val="Default"/>
        <w:numPr>
          <w:ilvl w:val="0"/>
          <w:numId w:val="8"/>
        </w:numPr>
        <w:spacing w:after="69"/>
        <w:rPr>
          <w:sz w:val="22"/>
          <w:szCs w:val="22"/>
        </w:rPr>
      </w:pPr>
      <w:r w:rsidRPr="003D65CF">
        <w:rPr>
          <w:sz w:val="22"/>
          <w:szCs w:val="22"/>
        </w:rPr>
        <w:t xml:space="preserve">Duty of Candour </w:t>
      </w:r>
    </w:p>
    <w:p w14:paraId="378F3042" w14:textId="7083065A" w:rsidR="00272ACB" w:rsidRPr="003D65CF" w:rsidRDefault="00FE3961" w:rsidP="00FE3961">
      <w:pPr>
        <w:pStyle w:val="Default"/>
        <w:numPr>
          <w:ilvl w:val="0"/>
          <w:numId w:val="8"/>
        </w:numPr>
        <w:spacing w:after="69"/>
        <w:rPr>
          <w:sz w:val="22"/>
          <w:szCs w:val="22"/>
        </w:rPr>
      </w:pPr>
      <w:r w:rsidRPr="003D65CF">
        <w:rPr>
          <w:sz w:val="22"/>
          <w:szCs w:val="22"/>
        </w:rPr>
        <w:t xml:space="preserve">What is a Duty of Candour </w:t>
      </w:r>
      <w:r w:rsidR="00393F77" w:rsidRPr="003D65CF">
        <w:rPr>
          <w:sz w:val="22"/>
          <w:szCs w:val="22"/>
        </w:rPr>
        <w:t>event?</w:t>
      </w:r>
      <w:r w:rsidRPr="003D65CF">
        <w:rPr>
          <w:sz w:val="22"/>
          <w:szCs w:val="22"/>
        </w:rPr>
        <w:t xml:space="preserve"> </w:t>
      </w:r>
    </w:p>
    <w:p w14:paraId="01D70965" w14:textId="77777777" w:rsidR="00272ACB" w:rsidRPr="003D65CF" w:rsidRDefault="00FE3961" w:rsidP="00FE3961">
      <w:pPr>
        <w:pStyle w:val="Default"/>
        <w:numPr>
          <w:ilvl w:val="0"/>
          <w:numId w:val="8"/>
        </w:numPr>
        <w:spacing w:after="69"/>
        <w:rPr>
          <w:sz w:val="22"/>
          <w:szCs w:val="22"/>
        </w:rPr>
      </w:pPr>
      <w:r w:rsidRPr="003D65CF">
        <w:rPr>
          <w:sz w:val="22"/>
          <w:szCs w:val="22"/>
        </w:rPr>
        <w:t xml:space="preserve">What to do if one occurs </w:t>
      </w:r>
    </w:p>
    <w:p w14:paraId="1373F4D5" w14:textId="4A83F261" w:rsidR="00FE3961" w:rsidRPr="003D65CF" w:rsidRDefault="00FE3961" w:rsidP="00FE3961">
      <w:pPr>
        <w:pStyle w:val="Default"/>
        <w:numPr>
          <w:ilvl w:val="0"/>
          <w:numId w:val="8"/>
        </w:numPr>
        <w:spacing w:after="69"/>
        <w:rPr>
          <w:sz w:val="22"/>
          <w:szCs w:val="22"/>
        </w:rPr>
      </w:pPr>
      <w:r w:rsidRPr="003D65CF">
        <w:rPr>
          <w:sz w:val="22"/>
          <w:szCs w:val="22"/>
        </w:rPr>
        <w:t xml:space="preserve">What support is available to </w:t>
      </w:r>
      <w:r w:rsidR="001B2A14" w:rsidRPr="003D65CF">
        <w:rPr>
          <w:sz w:val="22"/>
          <w:szCs w:val="22"/>
        </w:rPr>
        <w:t>staff?</w:t>
      </w:r>
      <w:r w:rsidRPr="003D65CF">
        <w:rPr>
          <w:sz w:val="22"/>
          <w:szCs w:val="22"/>
        </w:rPr>
        <w:t xml:space="preserve"> </w:t>
      </w:r>
    </w:p>
    <w:p w14:paraId="74EA8D04" w14:textId="29EA9AEF" w:rsidR="00083C0F" w:rsidRPr="003D65CF" w:rsidRDefault="004E1FEF" w:rsidP="004E1FEF">
      <w:pPr>
        <w:pStyle w:val="Default"/>
        <w:numPr>
          <w:ilvl w:val="0"/>
          <w:numId w:val="8"/>
        </w:numPr>
        <w:spacing w:after="74"/>
        <w:rPr>
          <w:sz w:val="22"/>
          <w:szCs w:val="22"/>
        </w:rPr>
      </w:pPr>
      <w:r w:rsidRPr="003D65CF">
        <w:rPr>
          <w:sz w:val="22"/>
          <w:szCs w:val="22"/>
        </w:rPr>
        <w:t>Mandatory training</w:t>
      </w:r>
    </w:p>
    <w:p w14:paraId="36DAC9B5" w14:textId="3645CAD4" w:rsidR="004E1FEF" w:rsidRPr="003D65CF" w:rsidRDefault="00083C0F" w:rsidP="004E1FEF">
      <w:pPr>
        <w:pStyle w:val="Default"/>
        <w:numPr>
          <w:ilvl w:val="0"/>
          <w:numId w:val="8"/>
        </w:numPr>
        <w:spacing w:after="74"/>
        <w:rPr>
          <w:sz w:val="22"/>
          <w:szCs w:val="22"/>
        </w:rPr>
      </w:pPr>
      <w:r w:rsidRPr="003D65CF">
        <w:rPr>
          <w:sz w:val="22"/>
          <w:szCs w:val="22"/>
        </w:rPr>
        <w:t>A</w:t>
      </w:r>
      <w:r w:rsidR="004E1FEF" w:rsidRPr="003D65CF">
        <w:rPr>
          <w:sz w:val="22"/>
          <w:szCs w:val="22"/>
        </w:rPr>
        <w:t>dditional service specific training</w:t>
      </w:r>
      <w:r w:rsidR="00741F7B" w:rsidRPr="003D65CF">
        <w:rPr>
          <w:sz w:val="22"/>
          <w:szCs w:val="22"/>
        </w:rPr>
        <w:t xml:space="preserve"> </w:t>
      </w:r>
      <w:r w:rsidR="004E1FEF" w:rsidRPr="003D65CF">
        <w:rPr>
          <w:sz w:val="22"/>
          <w:szCs w:val="22"/>
        </w:rPr>
        <w:t>where require</w:t>
      </w:r>
      <w:r w:rsidR="00631E09" w:rsidRPr="003D65CF">
        <w:rPr>
          <w:sz w:val="22"/>
          <w:szCs w:val="22"/>
        </w:rPr>
        <w:t>d</w:t>
      </w:r>
    </w:p>
    <w:p w14:paraId="62845BE1" w14:textId="77777777" w:rsidR="00FE3961" w:rsidRPr="003D65CF" w:rsidRDefault="00FE3961" w:rsidP="00FE3961">
      <w:pPr>
        <w:pStyle w:val="Default"/>
        <w:rPr>
          <w:sz w:val="22"/>
          <w:szCs w:val="22"/>
        </w:rPr>
      </w:pPr>
    </w:p>
    <w:p w14:paraId="03E615F5" w14:textId="2075467F" w:rsidR="009055DA" w:rsidRPr="003D65CF" w:rsidRDefault="00375F5B" w:rsidP="00FE3961">
      <w:pPr>
        <w:pStyle w:val="Default"/>
        <w:rPr>
          <w:b/>
          <w:bCs/>
          <w:sz w:val="22"/>
          <w:szCs w:val="22"/>
          <w:u w:val="single"/>
        </w:rPr>
      </w:pPr>
      <w:r w:rsidRPr="003D65CF">
        <w:rPr>
          <w:b/>
          <w:bCs/>
          <w:sz w:val="22"/>
          <w:szCs w:val="22"/>
          <w:u w:val="single"/>
        </w:rPr>
        <w:t xml:space="preserve">Overview </w:t>
      </w:r>
      <w:r w:rsidR="001B2A14" w:rsidRPr="003D65CF">
        <w:rPr>
          <w:b/>
          <w:bCs/>
          <w:sz w:val="22"/>
          <w:szCs w:val="22"/>
          <w:u w:val="single"/>
        </w:rPr>
        <w:t>of Lessons</w:t>
      </w:r>
      <w:r w:rsidR="00C71351" w:rsidRPr="003D65CF">
        <w:rPr>
          <w:b/>
          <w:bCs/>
          <w:sz w:val="22"/>
          <w:szCs w:val="22"/>
          <w:u w:val="single"/>
        </w:rPr>
        <w:t xml:space="preserve"> Learned</w:t>
      </w:r>
      <w:r w:rsidRPr="003D65CF">
        <w:rPr>
          <w:b/>
          <w:bCs/>
          <w:sz w:val="22"/>
          <w:szCs w:val="22"/>
          <w:u w:val="single"/>
        </w:rPr>
        <w:t xml:space="preserve"> and Action Taken</w:t>
      </w:r>
    </w:p>
    <w:p w14:paraId="67725C53" w14:textId="5089890A" w:rsidR="009055DA" w:rsidRPr="003D65CF" w:rsidRDefault="001C7820" w:rsidP="001C7820">
      <w:pPr>
        <w:pStyle w:val="Default"/>
        <w:numPr>
          <w:ilvl w:val="0"/>
          <w:numId w:val="27"/>
        </w:numPr>
        <w:rPr>
          <w:sz w:val="22"/>
          <w:szCs w:val="22"/>
        </w:rPr>
      </w:pPr>
      <w:r w:rsidRPr="003D65CF">
        <w:rPr>
          <w:sz w:val="22"/>
          <w:szCs w:val="22"/>
        </w:rPr>
        <w:t>Reflective Accounts utilised</w:t>
      </w:r>
    </w:p>
    <w:p w14:paraId="71BF4D5F" w14:textId="4678C9B5" w:rsidR="00F46145" w:rsidRPr="003D65CF" w:rsidRDefault="00F46145" w:rsidP="008D1B10">
      <w:pPr>
        <w:pStyle w:val="Default"/>
        <w:numPr>
          <w:ilvl w:val="0"/>
          <w:numId w:val="27"/>
        </w:numPr>
        <w:rPr>
          <w:sz w:val="22"/>
          <w:szCs w:val="22"/>
        </w:rPr>
      </w:pPr>
      <w:r w:rsidRPr="003D65CF">
        <w:rPr>
          <w:sz w:val="22"/>
          <w:szCs w:val="22"/>
        </w:rPr>
        <w:t xml:space="preserve">Direct Practice Observations </w:t>
      </w:r>
      <w:r w:rsidR="001B2A14" w:rsidRPr="003D65CF">
        <w:rPr>
          <w:sz w:val="22"/>
          <w:szCs w:val="22"/>
        </w:rPr>
        <w:t>utilised.</w:t>
      </w:r>
    </w:p>
    <w:p w14:paraId="11BB0D6F" w14:textId="02F5FDAC" w:rsidR="008D0F16" w:rsidRPr="003D65CF" w:rsidRDefault="00BF78D4" w:rsidP="002B57C5">
      <w:pPr>
        <w:pStyle w:val="Default"/>
        <w:numPr>
          <w:ilvl w:val="0"/>
          <w:numId w:val="27"/>
        </w:numPr>
        <w:rPr>
          <w:sz w:val="22"/>
          <w:szCs w:val="22"/>
        </w:rPr>
      </w:pPr>
      <w:r w:rsidRPr="003D65CF">
        <w:rPr>
          <w:sz w:val="22"/>
          <w:szCs w:val="22"/>
        </w:rPr>
        <w:t xml:space="preserve">Training </w:t>
      </w:r>
      <w:r w:rsidR="008D1B10" w:rsidRPr="003D65CF">
        <w:rPr>
          <w:sz w:val="22"/>
          <w:szCs w:val="22"/>
        </w:rPr>
        <w:t>e</w:t>
      </w:r>
      <w:r w:rsidR="008D0F16" w:rsidRPr="003D65CF">
        <w:rPr>
          <w:sz w:val="22"/>
          <w:szCs w:val="22"/>
        </w:rPr>
        <w:t>nhanced</w:t>
      </w:r>
    </w:p>
    <w:p w14:paraId="619FCB96" w14:textId="370B807E" w:rsidR="003C59CB" w:rsidRPr="003D65CF" w:rsidRDefault="003C59CB" w:rsidP="001C7820">
      <w:pPr>
        <w:pStyle w:val="Default"/>
        <w:numPr>
          <w:ilvl w:val="0"/>
          <w:numId w:val="27"/>
        </w:numPr>
        <w:rPr>
          <w:sz w:val="22"/>
          <w:szCs w:val="22"/>
        </w:rPr>
      </w:pPr>
      <w:r w:rsidRPr="003D65CF">
        <w:rPr>
          <w:sz w:val="22"/>
          <w:szCs w:val="22"/>
        </w:rPr>
        <w:t>Risk Assessments and Risk Assessment Reviews</w:t>
      </w:r>
      <w:r w:rsidR="007707D0" w:rsidRPr="003D65CF">
        <w:rPr>
          <w:sz w:val="22"/>
          <w:szCs w:val="22"/>
        </w:rPr>
        <w:t xml:space="preserve"> </w:t>
      </w:r>
      <w:r w:rsidR="001B2A14" w:rsidRPr="003D65CF">
        <w:rPr>
          <w:sz w:val="22"/>
          <w:szCs w:val="22"/>
        </w:rPr>
        <w:t>scrutinised</w:t>
      </w:r>
    </w:p>
    <w:p w14:paraId="2599CA98" w14:textId="15FCC33C" w:rsidR="00F54788" w:rsidRPr="003D65CF" w:rsidRDefault="00F54788" w:rsidP="001C7820">
      <w:pPr>
        <w:pStyle w:val="Default"/>
        <w:numPr>
          <w:ilvl w:val="0"/>
          <w:numId w:val="27"/>
        </w:numPr>
        <w:rPr>
          <w:sz w:val="22"/>
          <w:szCs w:val="22"/>
        </w:rPr>
      </w:pPr>
      <w:r w:rsidRPr="003D65CF">
        <w:rPr>
          <w:sz w:val="22"/>
          <w:szCs w:val="22"/>
        </w:rPr>
        <w:t>Staff vigilance emphasised</w:t>
      </w:r>
    </w:p>
    <w:p w14:paraId="52364C6F" w14:textId="77777777" w:rsidR="004C0715" w:rsidRPr="003D65CF" w:rsidRDefault="004C0715" w:rsidP="00DE6837">
      <w:pPr>
        <w:spacing w:after="0" w:line="240" w:lineRule="auto"/>
        <w:rPr>
          <w:rFonts w:ascii="Arial" w:hAnsi="Arial" w:cs="Arial"/>
          <w:b/>
        </w:rPr>
      </w:pPr>
    </w:p>
    <w:p w14:paraId="51EB00A5" w14:textId="77777777" w:rsidR="008D79C8" w:rsidRPr="003D65CF" w:rsidRDefault="008D79C8" w:rsidP="00DE6837">
      <w:pPr>
        <w:spacing w:after="0" w:line="240" w:lineRule="auto"/>
        <w:rPr>
          <w:rFonts w:ascii="Arial" w:hAnsi="Arial" w:cs="Arial"/>
          <w:b/>
        </w:rPr>
      </w:pPr>
    </w:p>
    <w:p w14:paraId="72F5F767" w14:textId="77777777" w:rsidR="008D79C8" w:rsidRDefault="008D79C8" w:rsidP="00DE6837">
      <w:pPr>
        <w:spacing w:after="0" w:line="240" w:lineRule="auto"/>
        <w:rPr>
          <w:rFonts w:ascii="Arial" w:hAnsi="Arial" w:cs="Arial"/>
          <w:b/>
        </w:rPr>
      </w:pPr>
    </w:p>
    <w:p w14:paraId="2444C8F1" w14:textId="77777777" w:rsidR="000868A5" w:rsidRDefault="000868A5" w:rsidP="00DE6837">
      <w:pPr>
        <w:spacing w:after="0" w:line="240" w:lineRule="auto"/>
        <w:rPr>
          <w:rFonts w:ascii="Arial" w:hAnsi="Arial" w:cs="Arial"/>
          <w:b/>
        </w:rPr>
      </w:pPr>
    </w:p>
    <w:p w14:paraId="3689BB6B" w14:textId="77777777" w:rsidR="000868A5" w:rsidRDefault="000868A5" w:rsidP="00DE6837">
      <w:pPr>
        <w:spacing w:after="0" w:line="240" w:lineRule="auto"/>
        <w:rPr>
          <w:rFonts w:ascii="Arial" w:hAnsi="Arial" w:cs="Arial"/>
          <w:b/>
        </w:rPr>
      </w:pPr>
    </w:p>
    <w:p w14:paraId="45B275CA" w14:textId="77777777" w:rsidR="000868A5" w:rsidRDefault="000868A5" w:rsidP="00DE6837">
      <w:pPr>
        <w:spacing w:after="0" w:line="240" w:lineRule="auto"/>
        <w:rPr>
          <w:rFonts w:ascii="Arial" w:hAnsi="Arial" w:cs="Arial"/>
          <w:b/>
        </w:rPr>
      </w:pPr>
    </w:p>
    <w:p w14:paraId="2220DBAE" w14:textId="77777777" w:rsidR="000868A5" w:rsidRDefault="000868A5" w:rsidP="00DE6837">
      <w:pPr>
        <w:spacing w:after="0" w:line="240" w:lineRule="auto"/>
        <w:rPr>
          <w:rFonts w:ascii="Arial" w:hAnsi="Arial" w:cs="Arial"/>
          <w:b/>
        </w:rPr>
      </w:pPr>
    </w:p>
    <w:p w14:paraId="2C0513A5" w14:textId="77777777" w:rsidR="000868A5" w:rsidRDefault="000868A5" w:rsidP="00DE6837">
      <w:pPr>
        <w:spacing w:after="0" w:line="240" w:lineRule="auto"/>
        <w:rPr>
          <w:rFonts w:ascii="Arial" w:hAnsi="Arial" w:cs="Arial"/>
          <w:b/>
        </w:rPr>
      </w:pPr>
    </w:p>
    <w:p w14:paraId="06C5E66B" w14:textId="77777777" w:rsidR="000868A5" w:rsidRDefault="000868A5" w:rsidP="00DE6837">
      <w:pPr>
        <w:spacing w:after="0" w:line="240" w:lineRule="auto"/>
        <w:rPr>
          <w:rFonts w:ascii="Arial" w:hAnsi="Arial" w:cs="Arial"/>
          <w:b/>
        </w:rPr>
      </w:pPr>
    </w:p>
    <w:p w14:paraId="40BE71B1" w14:textId="77777777" w:rsidR="000868A5" w:rsidRDefault="000868A5" w:rsidP="00DE6837">
      <w:pPr>
        <w:spacing w:after="0" w:line="240" w:lineRule="auto"/>
        <w:rPr>
          <w:rFonts w:ascii="Arial" w:hAnsi="Arial" w:cs="Arial"/>
          <w:b/>
        </w:rPr>
      </w:pPr>
    </w:p>
    <w:p w14:paraId="0D68DD34" w14:textId="77777777" w:rsidR="000868A5" w:rsidRDefault="000868A5" w:rsidP="00DE6837">
      <w:pPr>
        <w:spacing w:after="0" w:line="240" w:lineRule="auto"/>
        <w:rPr>
          <w:rFonts w:ascii="Arial" w:hAnsi="Arial" w:cs="Arial"/>
          <w:b/>
        </w:rPr>
      </w:pPr>
    </w:p>
    <w:p w14:paraId="52AAE837" w14:textId="77777777" w:rsidR="000868A5" w:rsidRDefault="000868A5" w:rsidP="00DE6837">
      <w:pPr>
        <w:spacing w:after="0" w:line="240" w:lineRule="auto"/>
        <w:rPr>
          <w:rFonts w:ascii="Arial" w:hAnsi="Arial" w:cs="Arial"/>
          <w:b/>
        </w:rPr>
      </w:pPr>
    </w:p>
    <w:p w14:paraId="41C04110" w14:textId="77777777" w:rsidR="000868A5" w:rsidRPr="003D65CF" w:rsidRDefault="000868A5" w:rsidP="00DE6837">
      <w:pPr>
        <w:spacing w:after="0" w:line="240" w:lineRule="auto"/>
        <w:rPr>
          <w:rFonts w:ascii="Arial" w:hAnsi="Arial" w:cs="Arial"/>
          <w:b/>
        </w:rPr>
      </w:pPr>
    </w:p>
    <w:p w14:paraId="345EB7B7" w14:textId="7188C522" w:rsidR="00FE3961" w:rsidRPr="003D65CF" w:rsidRDefault="00FE3961" w:rsidP="00130ABA">
      <w:pPr>
        <w:spacing w:after="0" w:line="240" w:lineRule="auto"/>
        <w:rPr>
          <w:rFonts w:ascii="Arial" w:hAnsi="Arial" w:cs="Arial"/>
          <w:b/>
          <w:u w:val="single"/>
        </w:rPr>
      </w:pPr>
      <w:r w:rsidRPr="003D65CF">
        <w:rPr>
          <w:rFonts w:ascii="Arial" w:hAnsi="Arial" w:cs="Arial"/>
          <w:b/>
          <w:bCs/>
          <w:u w:val="single"/>
        </w:rPr>
        <w:t xml:space="preserve">Recommendations </w:t>
      </w:r>
      <w:r w:rsidR="009F15C9" w:rsidRPr="003D65CF">
        <w:rPr>
          <w:rFonts w:ascii="Arial" w:hAnsi="Arial" w:cs="Arial"/>
          <w:b/>
          <w:bCs/>
          <w:u w:val="single"/>
        </w:rPr>
        <w:t>for Duty of Candour</w:t>
      </w:r>
    </w:p>
    <w:p w14:paraId="2712F0C1" w14:textId="77777777" w:rsidR="009F15C9" w:rsidRPr="003D65CF" w:rsidRDefault="009F15C9" w:rsidP="00F04611">
      <w:pPr>
        <w:pStyle w:val="NoSpacing"/>
        <w:rPr>
          <w:rFonts w:ascii="Arial" w:hAnsi="Arial" w:cs="Arial"/>
        </w:rPr>
      </w:pPr>
    </w:p>
    <w:p w14:paraId="6A70F3FC" w14:textId="579E54BB" w:rsidR="008A3749" w:rsidRPr="003D65CF" w:rsidRDefault="00FE3961" w:rsidP="00F04611">
      <w:pPr>
        <w:pStyle w:val="Default"/>
        <w:numPr>
          <w:ilvl w:val="0"/>
          <w:numId w:val="5"/>
        </w:numPr>
        <w:rPr>
          <w:sz w:val="22"/>
          <w:szCs w:val="22"/>
        </w:rPr>
      </w:pPr>
      <w:r w:rsidRPr="003D65CF">
        <w:rPr>
          <w:sz w:val="22"/>
          <w:szCs w:val="22"/>
        </w:rPr>
        <w:t xml:space="preserve">Lessons learned that are detailed within the report should </w:t>
      </w:r>
      <w:r w:rsidR="00C06689" w:rsidRPr="003D65CF">
        <w:rPr>
          <w:sz w:val="22"/>
          <w:szCs w:val="22"/>
        </w:rPr>
        <w:t>have</w:t>
      </w:r>
      <w:r w:rsidRPr="003D65CF">
        <w:rPr>
          <w:sz w:val="22"/>
          <w:szCs w:val="22"/>
        </w:rPr>
        <w:t xml:space="preserve"> SMART</w:t>
      </w:r>
      <w:r w:rsidR="00C81F32" w:rsidRPr="003D65CF">
        <w:rPr>
          <w:sz w:val="22"/>
          <w:szCs w:val="22"/>
        </w:rPr>
        <w:t xml:space="preserve"> actions</w:t>
      </w:r>
      <w:r w:rsidRPr="003D65CF">
        <w:rPr>
          <w:sz w:val="22"/>
          <w:szCs w:val="22"/>
        </w:rPr>
        <w:t xml:space="preserve"> with owners and completion dates</w:t>
      </w:r>
      <w:r w:rsidR="00935D07" w:rsidRPr="003D65CF">
        <w:rPr>
          <w:sz w:val="22"/>
          <w:szCs w:val="22"/>
        </w:rPr>
        <w:t xml:space="preserve"> included within Service Action Plans.</w:t>
      </w:r>
    </w:p>
    <w:p w14:paraId="58D2D6C5" w14:textId="77777777" w:rsidR="00F642C5" w:rsidRPr="003D65CF" w:rsidRDefault="00F642C5" w:rsidP="00F04611">
      <w:pPr>
        <w:pStyle w:val="Default"/>
        <w:ind w:left="720"/>
        <w:rPr>
          <w:sz w:val="22"/>
          <w:szCs w:val="22"/>
        </w:rPr>
      </w:pPr>
    </w:p>
    <w:p w14:paraId="38A612CF" w14:textId="70A21858" w:rsidR="00A1428A" w:rsidRPr="003D65CF" w:rsidRDefault="008A3749" w:rsidP="00F04611">
      <w:pPr>
        <w:pStyle w:val="Default"/>
        <w:numPr>
          <w:ilvl w:val="0"/>
          <w:numId w:val="5"/>
        </w:numPr>
        <w:rPr>
          <w:sz w:val="22"/>
          <w:szCs w:val="22"/>
        </w:rPr>
      </w:pPr>
      <w:r w:rsidRPr="003D65CF">
        <w:rPr>
          <w:sz w:val="22"/>
          <w:szCs w:val="22"/>
        </w:rPr>
        <w:t xml:space="preserve">Training on Duty of Candour </w:t>
      </w:r>
      <w:r w:rsidR="00452FB1" w:rsidRPr="003D65CF">
        <w:rPr>
          <w:sz w:val="22"/>
          <w:szCs w:val="22"/>
        </w:rPr>
        <w:t>now part of mandatory training</w:t>
      </w:r>
      <w:r w:rsidRPr="003D65CF">
        <w:rPr>
          <w:sz w:val="22"/>
          <w:szCs w:val="22"/>
        </w:rPr>
        <w:t>.</w:t>
      </w:r>
    </w:p>
    <w:p w14:paraId="531D30B6" w14:textId="77777777" w:rsidR="00F642C5" w:rsidRPr="003D65CF" w:rsidRDefault="00F642C5" w:rsidP="00F04611">
      <w:pPr>
        <w:pStyle w:val="Default"/>
        <w:ind w:left="720"/>
        <w:rPr>
          <w:sz w:val="22"/>
          <w:szCs w:val="22"/>
        </w:rPr>
      </w:pPr>
    </w:p>
    <w:p w14:paraId="45F2FA30" w14:textId="57FAFAB0" w:rsidR="00A61AF0" w:rsidRPr="003D65CF" w:rsidRDefault="00A1428A" w:rsidP="00F04611">
      <w:pPr>
        <w:pStyle w:val="Default"/>
        <w:numPr>
          <w:ilvl w:val="0"/>
          <w:numId w:val="5"/>
        </w:numPr>
        <w:rPr>
          <w:sz w:val="22"/>
          <w:szCs w:val="22"/>
        </w:rPr>
      </w:pPr>
      <w:r w:rsidRPr="003D65CF">
        <w:rPr>
          <w:sz w:val="22"/>
          <w:szCs w:val="22"/>
        </w:rPr>
        <w:t xml:space="preserve">Quarterly </w:t>
      </w:r>
      <w:r w:rsidR="004A3475" w:rsidRPr="003D65CF">
        <w:rPr>
          <w:sz w:val="22"/>
          <w:szCs w:val="22"/>
        </w:rPr>
        <w:t>M</w:t>
      </w:r>
      <w:r w:rsidRPr="003D65CF">
        <w:rPr>
          <w:sz w:val="22"/>
          <w:szCs w:val="22"/>
        </w:rPr>
        <w:t xml:space="preserve">onitoring Reports </w:t>
      </w:r>
      <w:r w:rsidR="00832C0F" w:rsidRPr="003D65CF">
        <w:rPr>
          <w:sz w:val="22"/>
          <w:szCs w:val="22"/>
        </w:rPr>
        <w:t>embedded across all of our service provision</w:t>
      </w:r>
      <w:r w:rsidR="00A61AF0" w:rsidRPr="003D65CF">
        <w:rPr>
          <w:sz w:val="22"/>
          <w:szCs w:val="22"/>
        </w:rPr>
        <w:t>,</w:t>
      </w:r>
      <w:r w:rsidR="00832C0F" w:rsidRPr="003D65CF">
        <w:rPr>
          <w:sz w:val="22"/>
          <w:szCs w:val="22"/>
        </w:rPr>
        <w:t xml:space="preserve"> </w:t>
      </w:r>
      <w:r w:rsidR="00B46E20" w:rsidRPr="003D65CF">
        <w:rPr>
          <w:sz w:val="22"/>
          <w:szCs w:val="22"/>
        </w:rPr>
        <w:t>to explore Duty of Candour incidents, detail lessons learned and</w:t>
      </w:r>
      <w:r w:rsidR="00B11E3B" w:rsidRPr="003D65CF">
        <w:rPr>
          <w:sz w:val="22"/>
          <w:szCs w:val="22"/>
        </w:rPr>
        <w:t>,</w:t>
      </w:r>
      <w:r w:rsidR="00B46E20" w:rsidRPr="003D65CF">
        <w:rPr>
          <w:sz w:val="22"/>
          <w:szCs w:val="22"/>
        </w:rPr>
        <w:t xml:space="preserve"> where appropriate</w:t>
      </w:r>
      <w:r w:rsidR="00B11E3B" w:rsidRPr="003D65CF">
        <w:rPr>
          <w:sz w:val="22"/>
          <w:szCs w:val="22"/>
        </w:rPr>
        <w:t>,</w:t>
      </w:r>
      <w:r w:rsidR="00B46E20" w:rsidRPr="003D65CF">
        <w:rPr>
          <w:sz w:val="22"/>
          <w:szCs w:val="22"/>
        </w:rPr>
        <w:t xml:space="preserve"> implement </w:t>
      </w:r>
      <w:r w:rsidR="00093211" w:rsidRPr="003D65CF">
        <w:rPr>
          <w:sz w:val="22"/>
          <w:szCs w:val="22"/>
        </w:rPr>
        <w:t>procedures for continuous improvement.</w:t>
      </w:r>
    </w:p>
    <w:p w14:paraId="0CE46E3B" w14:textId="77777777" w:rsidR="00F642C5" w:rsidRPr="003D65CF" w:rsidRDefault="00F642C5" w:rsidP="00F04611">
      <w:pPr>
        <w:pStyle w:val="Default"/>
        <w:ind w:left="720"/>
        <w:rPr>
          <w:sz w:val="22"/>
          <w:szCs w:val="22"/>
        </w:rPr>
      </w:pPr>
    </w:p>
    <w:p w14:paraId="054512E8" w14:textId="6B4744C1" w:rsidR="00A61AF0" w:rsidRPr="003D65CF" w:rsidRDefault="00A61AF0" w:rsidP="00F04611">
      <w:pPr>
        <w:pStyle w:val="Default"/>
        <w:numPr>
          <w:ilvl w:val="0"/>
          <w:numId w:val="5"/>
        </w:numPr>
        <w:rPr>
          <w:sz w:val="22"/>
          <w:szCs w:val="22"/>
        </w:rPr>
      </w:pPr>
      <w:r w:rsidRPr="003D65CF">
        <w:rPr>
          <w:sz w:val="22"/>
          <w:szCs w:val="22"/>
        </w:rPr>
        <w:t>Quarterly data compared with Care Inspectorate notifications to ensure consi</w:t>
      </w:r>
      <w:r w:rsidR="00CA116B" w:rsidRPr="003D65CF">
        <w:rPr>
          <w:sz w:val="22"/>
          <w:szCs w:val="22"/>
        </w:rPr>
        <w:t>st</w:t>
      </w:r>
      <w:r w:rsidRPr="003D65CF">
        <w:rPr>
          <w:sz w:val="22"/>
          <w:szCs w:val="22"/>
        </w:rPr>
        <w:t>ent reporting</w:t>
      </w:r>
      <w:r w:rsidR="00CA116B" w:rsidRPr="003D65CF">
        <w:rPr>
          <w:sz w:val="22"/>
          <w:szCs w:val="22"/>
        </w:rPr>
        <w:t xml:space="preserve"> and confirm understanding of </w:t>
      </w:r>
      <w:r w:rsidR="002F50B1" w:rsidRPr="003D65CF">
        <w:rPr>
          <w:sz w:val="22"/>
          <w:szCs w:val="22"/>
        </w:rPr>
        <w:t xml:space="preserve">what constitutes </w:t>
      </w:r>
      <w:r w:rsidR="00CA116B" w:rsidRPr="003D65CF">
        <w:rPr>
          <w:sz w:val="22"/>
          <w:szCs w:val="22"/>
        </w:rPr>
        <w:t>Duty of Candour incidents</w:t>
      </w:r>
      <w:r w:rsidR="002F50B1" w:rsidRPr="003D65CF">
        <w:rPr>
          <w:sz w:val="22"/>
          <w:szCs w:val="22"/>
        </w:rPr>
        <w:t>.</w:t>
      </w:r>
    </w:p>
    <w:p w14:paraId="6A0108ED" w14:textId="77777777" w:rsidR="00D95B61" w:rsidRPr="003D65CF" w:rsidRDefault="00D95B61" w:rsidP="00F04611">
      <w:pPr>
        <w:pStyle w:val="ListParagraph"/>
        <w:spacing w:after="0"/>
        <w:rPr>
          <w:rFonts w:ascii="Arial" w:hAnsi="Arial" w:cs="Arial"/>
        </w:rPr>
      </w:pPr>
    </w:p>
    <w:p w14:paraId="6D261BAF" w14:textId="04474BC8" w:rsidR="00D95B61" w:rsidRPr="003D65CF" w:rsidRDefault="00D95B61" w:rsidP="00F04611">
      <w:pPr>
        <w:pStyle w:val="Default"/>
        <w:numPr>
          <w:ilvl w:val="0"/>
          <w:numId w:val="5"/>
        </w:numPr>
        <w:rPr>
          <w:sz w:val="22"/>
          <w:szCs w:val="22"/>
        </w:rPr>
      </w:pPr>
      <w:r w:rsidRPr="003D65CF">
        <w:rPr>
          <w:sz w:val="22"/>
          <w:szCs w:val="22"/>
        </w:rPr>
        <w:t xml:space="preserve">Duty of Candour to be added to </w:t>
      </w:r>
      <w:r w:rsidR="00C415DA" w:rsidRPr="003D65CF">
        <w:rPr>
          <w:sz w:val="22"/>
          <w:szCs w:val="22"/>
        </w:rPr>
        <w:t xml:space="preserve">areas of </w:t>
      </w:r>
      <w:r w:rsidRPr="003D65CF">
        <w:rPr>
          <w:sz w:val="22"/>
          <w:szCs w:val="22"/>
        </w:rPr>
        <w:t xml:space="preserve">scrutiny at Quality Operational Reviews </w:t>
      </w:r>
      <w:r w:rsidR="00864CC3" w:rsidRPr="003D65CF">
        <w:rPr>
          <w:sz w:val="22"/>
          <w:szCs w:val="22"/>
        </w:rPr>
        <w:t>and Audits</w:t>
      </w:r>
    </w:p>
    <w:p w14:paraId="27877414" w14:textId="77777777" w:rsidR="00C415DA" w:rsidRPr="003D65CF" w:rsidRDefault="00C415DA" w:rsidP="00C415DA">
      <w:pPr>
        <w:pStyle w:val="ListParagraph"/>
        <w:rPr>
          <w:rFonts w:ascii="Arial" w:hAnsi="Arial" w:cs="Arial"/>
        </w:rPr>
      </w:pPr>
    </w:p>
    <w:p w14:paraId="27D41E8C" w14:textId="7025706F" w:rsidR="00C575D1" w:rsidRPr="003D65CF" w:rsidRDefault="00C575D1" w:rsidP="00FE3961">
      <w:pPr>
        <w:pStyle w:val="Default"/>
        <w:rPr>
          <w:b/>
          <w:bCs/>
          <w:sz w:val="22"/>
          <w:szCs w:val="22"/>
        </w:rPr>
      </w:pPr>
    </w:p>
    <w:p w14:paraId="67573EBE" w14:textId="77777777" w:rsidR="00C06689" w:rsidRDefault="00C06689" w:rsidP="00FE3961">
      <w:pPr>
        <w:pStyle w:val="Default"/>
        <w:rPr>
          <w:b/>
          <w:bCs/>
          <w:sz w:val="22"/>
          <w:szCs w:val="22"/>
        </w:rPr>
      </w:pPr>
    </w:p>
    <w:p w14:paraId="429508D2" w14:textId="77777777" w:rsidR="000868A5" w:rsidRDefault="000868A5" w:rsidP="00FE3961">
      <w:pPr>
        <w:pStyle w:val="Default"/>
        <w:rPr>
          <w:b/>
          <w:bCs/>
          <w:sz w:val="22"/>
          <w:szCs w:val="22"/>
        </w:rPr>
      </w:pPr>
    </w:p>
    <w:p w14:paraId="54233715" w14:textId="77777777" w:rsidR="000868A5" w:rsidRPr="003D65CF" w:rsidRDefault="000868A5" w:rsidP="00FE3961">
      <w:pPr>
        <w:pStyle w:val="Default"/>
        <w:rPr>
          <w:b/>
          <w:bCs/>
          <w:sz w:val="22"/>
          <w:szCs w:val="22"/>
        </w:rPr>
      </w:pPr>
    </w:p>
    <w:p w14:paraId="4090CA33" w14:textId="7BC74CA4" w:rsidR="00FE3961" w:rsidRPr="003D65CF" w:rsidRDefault="00FE3961" w:rsidP="00FE3961">
      <w:pPr>
        <w:pStyle w:val="Default"/>
        <w:rPr>
          <w:sz w:val="22"/>
          <w:szCs w:val="22"/>
        </w:rPr>
      </w:pPr>
      <w:r w:rsidRPr="003D65CF">
        <w:rPr>
          <w:b/>
          <w:bCs/>
          <w:sz w:val="22"/>
          <w:szCs w:val="22"/>
        </w:rPr>
        <w:t xml:space="preserve">Report Author </w:t>
      </w:r>
    </w:p>
    <w:p w14:paraId="0DA9E4DE" w14:textId="0C830176" w:rsidR="00FE3961" w:rsidRPr="003D65CF" w:rsidRDefault="0049321A" w:rsidP="00FE3961">
      <w:pPr>
        <w:pStyle w:val="Default"/>
        <w:rPr>
          <w:sz w:val="22"/>
          <w:szCs w:val="22"/>
        </w:rPr>
      </w:pPr>
      <w:r w:rsidRPr="003D65CF">
        <w:rPr>
          <w:sz w:val="22"/>
          <w:szCs w:val="22"/>
        </w:rPr>
        <w:t>Sam Simpson</w:t>
      </w:r>
      <w:r w:rsidR="00FE3961" w:rsidRPr="003D65CF">
        <w:rPr>
          <w:sz w:val="22"/>
          <w:szCs w:val="22"/>
        </w:rPr>
        <w:t xml:space="preserve"> </w:t>
      </w:r>
    </w:p>
    <w:p w14:paraId="49BDC00F" w14:textId="05802A57" w:rsidR="00FE3961" w:rsidRPr="003D65CF" w:rsidRDefault="00864CC3" w:rsidP="00FE3961">
      <w:pPr>
        <w:pStyle w:val="Default"/>
        <w:rPr>
          <w:sz w:val="22"/>
          <w:szCs w:val="22"/>
        </w:rPr>
      </w:pPr>
      <w:r w:rsidRPr="003D65CF">
        <w:rPr>
          <w:sz w:val="22"/>
          <w:szCs w:val="22"/>
        </w:rPr>
        <w:t xml:space="preserve">Head of Quality </w:t>
      </w:r>
      <w:r w:rsidR="00BE388C" w:rsidRPr="003D65CF">
        <w:rPr>
          <w:sz w:val="22"/>
          <w:szCs w:val="22"/>
        </w:rPr>
        <w:t>Assurance &amp; Audit</w:t>
      </w:r>
    </w:p>
    <w:p w14:paraId="6D24D99A" w14:textId="2F949884" w:rsidR="00FE3961" w:rsidRPr="003D65CF" w:rsidRDefault="00F04611" w:rsidP="00295AD8">
      <w:pPr>
        <w:pStyle w:val="Default"/>
        <w:rPr>
          <w:sz w:val="22"/>
          <w:szCs w:val="22"/>
        </w:rPr>
      </w:pPr>
      <w:r w:rsidRPr="003D65CF">
        <w:rPr>
          <w:sz w:val="22"/>
          <w:szCs w:val="22"/>
        </w:rPr>
        <w:t>May 202</w:t>
      </w:r>
      <w:r w:rsidR="00BE388C" w:rsidRPr="003D65CF">
        <w:rPr>
          <w:sz w:val="22"/>
          <w:szCs w:val="22"/>
        </w:rPr>
        <w:t>6</w:t>
      </w:r>
    </w:p>
    <w:sectPr w:rsidR="00FE3961" w:rsidRPr="003D65CF" w:rsidSect="009F712A">
      <w:headerReference w:type="default" r:id="rId10"/>
      <w:pgSz w:w="11906" w:h="16838"/>
      <w:pgMar w:top="1276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2C5A49" w14:textId="77777777" w:rsidR="00175529" w:rsidRDefault="00175529" w:rsidP="00B007D1">
      <w:pPr>
        <w:spacing w:after="0" w:line="240" w:lineRule="auto"/>
      </w:pPr>
      <w:r>
        <w:separator/>
      </w:r>
    </w:p>
  </w:endnote>
  <w:endnote w:type="continuationSeparator" w:id="0">
    <w:p w14:paraId="1C7EFAF5" w14:textId="77777777" w:rsidR="00175529" w:rsidRDefault="00175529" w:rsidP="00B007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594775" w14:textId="77777777" w:rsidR="00175529" w:rsidRDefault="00175529" w:rsidP="00B007D1">
      <w:pPr>
        <w:spacing w:after="0" w:line="240" w:lineRule="auto"/>
      </w:pPr>
      <w:r>
        <w:separator/>
      </w:r>
    </w:p>
  </w:footnote>
  <w:footnote w:type="continuationSeparator" w:id="0">
    <w:p w14:paraId="6FDCF302" w14:textId="77777777" w:rsidR="00175529" w:rsidRDefault="00175529" w:rsidP="00B007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9B7512" w14:textId="7FA095CB" w:rsidR="009F712A" w:rsidRDefault="003D65CF" w:rsidP="003D65CF">
    <w:pPr>
      <w:jc w:val="right"/>
    </w:pPr>
    <w:r>
      <w:rPr>
        <w:noProof/>
      </w:rPr>
      <w:drawing>
        <wp:inline distT="0" distB="0" distL="0" distR="0" wp14:anchorId="4E9F8528" wp14:editId="58C42579">
          <wp:extent cx="1900555" cy="427990"/>
          <wp:effectExtent l="0" t="0" r="4445" b="0"/>
          <wp:docPr id="6" name="Picture 4" descr="Image previe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4" descr="Image preview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0555" cy="427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304AA"/>
    <w:multiLevelType w:val="hybridMultilevel"/>
    <w:tmpl w:val="305E03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670990"/>
    <w:multiLevelType w:val="hybridMultilevel"/>
    <w:tmpl w:val="2990EE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0462D9"/>
    <w:multiLevelType w:val="hybridMultilevel"/>
    <w:tmpl w:val="F33E41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D8331A"/>
    <w:multiLevelType w:val="hybridMultilevel"/>
    <w:tmpl w:val="1890A3A2"/>
    <w:lvl w:ilvl="0" w:tplc="080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4" w15:restartNumberingAfterBreak="0">
    <w:nsid w:val="1A2D58AF"/>
    <w:multiLevelType w:val="hybridMultilevel"/>
    <w:tmpl w:val="E842CF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C76A25"/>
    <w:multiLevelType w:val="hybridMultilevel"/>
    <w:tmpl w:val="06461E5E"/>
    <w:lvl w:ilvl="0" w:tplc="E5BE5C16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C483B98"/>
    <w:multiLevelType w:val="hybridMultilevel"/>
    <w:tmpl w:val="67CC62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BC1738"/>
    <w:multiLevelType w:val="hybridMultilevel"/>
    <w:tmpl w:val="EA90349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DDA349F"/>
    <w:multiLevelType w:val="hybridMultilevel"/>
    <w:tmpl w:val="238E8554"/>
    <w:lvl w:ilvl="0" w:tplc="080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9" w15:restartNumberingAfterBreak="0">
    <w:nsid w:val="371A293C"/>
    <w:multiLevelType w:val="hybridMultilevel"/>
    <w:tmpl w:val="697C21FE"/>
    <w:lvl w:ilvl="0" w:tplc="080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0" w15:restartNumberingAfterBreak="0">
    <w:nsid w:val="3998314F"/>
    <w:multiLevelType w:val="hybridMultilevel"/>
    <w:tmpl w:val="CE9E43D6"/>
    <w:lvl w:ilvl="0" w:tplc="080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1" w15:restartNumberingAfterBreak="0">
    <w:nsid w:val="4440206F"/>
    <w:multiLevelType w:val="hybridMultilevel"/>
    <w:tmpl w:val="F4F4E99E"/>
    <w:lvl w:ilvl="0" w:tplc="07E0628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CD50E8"/>
    <w:multiLevelType w:val="hybridMultilevel"/>
    <w:tmpl w:val="3ABCC60E"/>
    <w:lvl w:ilvl="0" w:tplc="080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3" w15:restartNumberingAfterBreak="0">
    <w:nsid w:val="4B7D4D1E"/>
    <w:multiLevelType w:val="hybridMultilevel"/>
    <w:tmpl w:val="875A0F7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8E75833"/>
    <w:multiLevelType w:val="hybridMultilevel"/>
    <w:tmpl w:val="E4ECD2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2E6FCA"/>
    <w:multiLevelType w:val="hybridMultilevel"/>
    <w:tmpl w:val="D83E3DB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93C21E0"/>
    <w:multiLevelType w:val="hybridMultilevel"/>
    <w:tmpl w:val="A8988414"/>
    <w:lvl w:ilvl="0" w:tplc="080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7" w15:restartNumberingAfterBreak="0">
    <w:nsid w:val="627C734B"/>
    <w:multiLevelType w:val="hybridMultilevel"/>
    <w:tmpl w:val="BD34205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4B409B6"/>
    <w:multiLevelType w:val="hybridMultilevel"/>
    <w:tmpl w:val="810069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B10F96"/>
    <w:multiLevelType w:val="hybridMultilevel"/>
    <w:tmpl w:val="36CC94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7900DB"/>
    <w:multiLevelType w:val="hybridMultilevel"/>
    <w:tmpl w:val="5AB40CDE"/>
    <w:lvl w:ilvl="0" w:tplc="080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1" w15:restartNumberingAfterBreak="0">
    <w:nsid w:val="72D933BC"/>
    <w:multiLevelType w:val="hybridMultilevel"/>
    <w:tmpl w:val="C7EC64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C71511"/>
    <w:multiLevelType w:val="hybridMultilevel"/>
    <w:tmpl w:val="CEF4E2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017CA5"/>
    <w:multiLevelType w:val="hybridMultilevel"/>
    <w:tmpl w:val="077A2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90D3940"/>
    <w:multiLevelType w:val="hybridMultilevel"/>
    <w:tmpl w:val="0988F40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A1B2638"/>
    <w:multiLevelType w:val="hybridMultilevel"/>
    <w:tmpl w:val="F384AD58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7E3A581C"/>
    <w:multiLevelType w:val="hybridMultilevel"/>
    <w:tmpl w:val="06461E5E"/>
    <w:lvl w:ilvl="0" w:tplc="E5BE5C16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476486516">
    <w:abstractNumId w:val="23"/>
  </w:num>
  <w:num w:numId="2" w16cid:durableId="1428379446">
    <w:abstractNumId w:val="21"/>
  </w:num>
  <w:num w:numId="3" w16cid:durableId="1139802790">
    <w:abstractNumId w:val="2"/>
  </w:num>
  <w:num w:numId="4" w16cid:durableId="991131958">
    <w:abstractNumId w:val="18"/>
  </w:num>
  <w:num w:numId="5" w16cid:durableId="776024768">
    <w:abstractNumId w:val="11"/>
  </w:num>
  <w:num w:numId="6" w16cid:durableId="2128155217">
    <w:abstractNumId w:val="6"/>
  </w:num>
  <w:num w:numId="7" w16cid:durableId="747768101">
    <w:abstractNumId w:val="14"/>
  </w:num>
  <w:num w:numId="8" w16cid:durableId="2019503553">
    <w:abstractNumId w:val="22"/>
  </w:num>
  <w:num w:numId="9" w16cid:durableId="204610440">
    <w:abstractNumId w:val="4"/>
  </w:num>
  <w:num w:numId="10" w16cid:durableId="1190876024">
    <w:abstractNumId w:val="7"/>
  </w:num>
  <w:num w:numId="11" w16cid:durableId="1473253671">
    <w:abstractNumId w:val="5"/>
  </w:num>
  <w:num w:numId="12" w16cid:durableId="2029211735">
    <w:abstractNumId w:val="25"/>
  </w:num>
  <w:num w:numId="13" w16cid:durableId="1701739340">
    <w:abstractNumId w:val="9"/>
  </w:num>
  <w:num w:numId="14" w16cid:durableId="1113747747">
    <w:abstractNumId w:val="16"/>
  </w:num>
  <w:num w:numId="15" w16cid:durableId="1498230959">
    <w:abstractNumId w:val="10"/>
  </w:num>
  <w:num w:numId="16" w16cid:durableId="154030880">
    <w:abstractNumId w:val="12"/>
  </w:num>
  <w:num w:numId="17" w16cid:durableId="946738623">
    <w:abstractNumId w:val="13"/>
  </w:num>
  <w:num w:numId="18" w16cid:durableId="148256596">
    <w:abstractNumId w:val="24"/>
  </w:num>
  <w:num w:numId="19" w16cid:durableId="1439105846">
    <w:abstractNumId w:val="3"/>
  </w:num>
  <w:num w:numId="20" w16cid:durableId="1682778817">
    <w:abstractNumId w:val="17"/>
  </w:num>
  <w:num w:numId="21" w16cid:durableId="584264654">
    <w:abstractNumId w:val="15"/>
  </w:num>
  <w:num w:numId="22" w16cid:durableId="1728261060">
    <w:abstractNumId w:val="19"/>
  </w:num>
  <w:num w:numId="23" w16cid:durableId="14233203">
    <w:abstractNumId w:val="20"/>
  </w:num>
  <w:num w:numId="24" w16cid:durableId="702906279">
    <w:abstractNumId w:val="8"/>
  </w:num>
  <w:num w:numId="25" w16cid:durableId="2021227313">
    <w:abstractNumId w:val="26"/>
  </w:num>
  <w:num w:numId="26" w16cid:durableId="257909572">
    <w:abstractNumId w:val="1"/>
  </w:num>
  <w:num w:numId="27" w16cid:durableId="14697799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3961"/>
    <w:rsid w:val="00001843"/>
    <w:rsid w:val="00007CC1"/>
    <w:rsid w:val="0001003C"/>
    <w:rsid w:val="00022548"/>
    <w:rsid w:val="00032B00"/>
    <w:rsid w:val="00032FE6"/>
    <w:rsid w:val="000617A4"/>
    <w:rsid w:val="00070CA4"/>
    <w:rsid w:val="00071A26"/>
    <w:rsid w:val="00083583"/>
    <w:rsid w:val="00083C0F"/>
    <w:rsid w:val="000840D2"/>
    <w:rsid w:val="00084295"/>
    <w:rsid w:val="000863F8"/>
    <w:rsid w:val="000868A5"/>
    <w:rsid w:val="000876F2"/>
    <w:rsid w:val="000915A6"/>
    <w:rsid w:val="00091CB3"/>
    <w:rsid w:val="00093211"/>
    <w:rsid w:val="000A7207"/>
    <w:rsid w:val="000B0036"/>
    <w:rsid w:val="000B1829"/>
    <w:rsid w:val="000B3CE7"/>
    <w:rsid w:val="000B459D"/>
    <w:rsid w:val="000B5411"/>
    <w:rsid w:val="000C0ED7"/>
    <w:rsid w:val="000C6ADB"/>
    <w:rsid w:val="000D2448"/>
    <w:rsid w:val="000F08BF"/>
    <w:rsid w:val="000F5123"/>
    <w:rsid w:val="00107317"/>
    <w:rsid w:val="001123E5"/>
    <w:rsid w:val="00112792"/>
    <w:rsid w:val="00113FDF"/>
    <w:rsid w:val="00116C58"/>
    <w:rsid w:val="00130ABA"/>
    <w:rsid w:val="00135F1B"/>
    <w:rsid w:val="00147D41"/>
    <w:rsid w:val="00161C42"/>
    <w:rsid w:val="001630D6"/>
    <w:rsid w:val="00165D0F"/>
    <w:rsid w:val="00174EC7"/>
    <w:rsid w:val="00175529"/>
    <w:rsid w:val="00177039"/>
    <w:rsid w:val="00177297"/>
    <w:rsid w:val="001A75D1"/>
    <w:rsid w:val="001B1735"/>
    <w:rsid w:val="001B2A14"/>
    <w:rsid w:val="001B5157"/>
    <w:rsid w:val="001B75D5"/>
    <w:rsid w:val="001C0428"/>
    <w:rsid w:val="001C0FA8"/>
    <w:rsid w:val="001C7600"/>
    <w:rsid w:val="001C7820"/>
    <w:rsid w:val="001E0C04"/>
    <w:rsid w:val="001F624D"/>
    <w:rsid w:val="002018C6"/>
    <w:rsid w:val="002027E2"/>
    <w:rsid w:val="002132DF"/>
    <w:rsid w:val="00213374"/>
    <w:rsid w:val="00213A76"/>
    <w:rsid w:val="00226083"/>
    <w:rsid w:val="002441BE"/>
    <w:rsid w:val="002542BB"/>
    <w:rsid w:val="002556A4"/>
    <w:rsid w:val="00271476"/>
    <w:rsid w:val="00272ACB"/>
    <w:rsid w:val="00275F8C"/>
    <w:rsid w:val="00281003"/>
    <w:rsid w:val="002842E7"/>
    <w:rsid w:val="002868CB"/>
    <w:rsid w:val="00290AA0"/>
    <w:rsid w:val="00295AD8"/>
    <w:rsid w:val="00295BA5"/>
    <w:rsid w:val="002975DE"/>
    <w:rsid w:val="002A3388"/>
    <w:rsid w:val="002B2D34"/>
    <w:rsid w:val="002B57C5"/>
    <w:rsid w:val="002B7B54"/>
    <w:rsid w:val="002C65D3"/>
    <w:rsid w:val="002E20D4"/>
    <w:rsid w:val="002E42F4"/>
    <w:rsid w:val="002F3AF2"/>
    <w:rsid w:val="002F50B1"/>
    <w:rsid w:val="0032038D"/>
    <w:rsid w:val="00321D9D"/>
    <w:rsid w:val="00322847"/>
    <w:rsid w:val="00322883"/>
    <w:rsid w:val="00337EF6"/>
    <w:rsid w:val="00340343"/>
    <w:rsid w:val="003550B6"/>
    <w:rsid w:val="00360D0E"/>
    <w:rsid w:val="0036255F"/>
    <w:rsid w:val="003625B9"/>
    <w:rsid w:val="00363153"/>
    <w:rsid w:val="00375EE3"/>
    <w:rsid w:val="00375F5B"/>
    <w:rsid w:val="00381769"/>
    <w:rsid w:val="00383CEA"/>
    <w:rsid w:val="0038521D"/>
    <w:rsid w:val="003902AA"/>
    <w:rsid w:val="0039125A"/>
    <w:rsid w:val="00393F77"/>
    <w:rsid w:val="003A06F6"/>
    <w:rsid w:val="003A7540"/>
    <w:rsid w:val="003C452B"/>
    <w:rsid w:val="003C59CB"/>
    <w:rsid w:val="003D21AF"/>
    <w:rsid w:val="003D5244"/>
    <w:rsid w:val="003D65CF"/>
    <w:rsid w:val="003E5EF8"/>
    <w:rsid w:val="003E79E6"/>
    <w:rsid w:val="00402515"/>
    <w:rsid w:val="0040650B"/>
    <w:rsid w:val="004126DD"/>
    <w:rsid w:val="00414BC1"/>
    <w:rsid w:val="00417D3C"/>
    <w:rsid w:val="0042143E"/>
    <w:rsid w:val="004224F5"/>
    <w:rsid w:val="00425F15"/>
    <w:rsid w:val="00430445"/>
    <w:rsid w:val="00442EAF"/>
    <w:rsid w:val="00452FB1"/>
    <w:rsid w:val="00453321"/>
    <w:rsid w:val="004679B3"/>
    <w:rsid w:val="00472C8E"/>
    <w:rsid w:val="00473FCE"/>
    <w:rsid w:val="004778D1"/>
    <w:rsid w:val="0049321A"/>
    <w:rsid w:val="00494B76"/>
    <w:rsid w:val="004A3475"/>
    <w:rsid w:val="004B234B"/>
    <w:rsid w:val="004B5F98"/>
    <w:rsid w:val="004C0715"/>
    <w:rsid w:val="004C09FA"/>
    <w:rsid w:val="004C3AA8"/>
    <w:rsid w:val="004E1FEF"/>
    <w:rsid w:val="004F037C"/>
    <w:rsid w:val="00507593"/>
    <w:rsid w:val="00512186"/>
    <w:rsid w:val="005241DE"/>
    <w:rsid w:val="00540FA0"/>
    <w:rsid w:val="00552095"/>
    <w:rsid w:val="00553CCC"/>
    <w:rsid w:val="00592386"/>
    <w:rsid w:val="0059496F"/>
    <w:rsid w:val="005A2A34"/>
    <w:rsid w:val="005A407A"/>
    <w:rsid w:val="005B1094"/>
    <w:rsid w:val="005B28E8"/>
    <w:rsid w:val="005B384D"/>
    <w:rsid w:val="005B6F57"/>
    <w:rsid w:val="005C0B74"/>
    <w:rsid w:val="005D481E"/>
    <w:rsid w:val="005D6F11"/>
    <w:rsid w:val="005F2A9A"/>
    <w:rsid w:val="005F5FFC"/>
    <w:rsid w:val="005F6A44"/>
    <w:rsid w:val="006043B5"/>
    <w:rsid w:val="00613DFA"/>
    <w:rsid w:val="00614F37"/>
    <w:rsid w:val="006150EF"/>
    <w:rsid w:val="00623299"/>
    <w:rsid w:val="00625979"/>
    <w:rsid w:val="00631E09"/>
    <w:rsid w:val="00642949"/>
    <w:rsid w:val="00653414"/>
    <w:rsid w:val="00660870"/>
    <w:rsid w:val="00664BCB"/>
    <w:rsid w:val="00666B27"/>
    <w:rsid w:val="00674409"/>
    <w:rsid w:val="00677C5E"/>
    <w:rsid w:val="0069432C"/>
    <w:rsid w:val="00694F6F"/>
    <w:rsid w:val="00695277"/>
    <w:rsid w:val="006B5ECA"/>
    <w:rsid w:val="006C471D"/>
    <w:rsid w:val="006C6CA2"/>
    <w:rsid w:val="006E48F7"/>
    <w:rsid w:val="006F595A"/>
    <w:rsid w:val="006F62FA"/>
    <w:rsid w:val="00715F22"/>
    <w:rsid w:val="007203D3"/>
    <w:rsid w:val="007221DB"/>
    <w:rsid w:val="00726FCB"/>
    <w:rsid w:val="00737EE5"/>
    <w:rsid w:val="00741F7B"/>
    <w:rsid w:val="0074412D"/>
    <w:rsid w:val="00753B15"/>
    <w:rsid w:val="007707D0"/>
    <w:rsid w:val="00782FD3"/>
    <w:rsid w:val="0078595B"/>
    <w:rsid w:val="007A5E43"/>
    <w:rsid w:val="007B014F"/>
    <w:rsid w:val="007C2A1D"/>
    <w:rsid w:val="007F3153"/>
    <w:rsid w:val="007F7E11"/>
    <w:rsid w:val="008050AF"/>
    <w:rsid w:val="0081166A"/>
    <w:rsid w:val="00817FBA"/>
    <w:rsid w:val="00832C0F"/>
    <w:rsid w:val="00834D7E"/>
    <w:rsid w:val="00842F70"/>
    <w:rsid w:val="00860713"/>
    <w:rsid w:val="008615FF"/>
    <w:rsid w:val="00864CC3"/>
    <w:rsid w:val="00866605"/>
    <w:rsid w:val="00874872"/>
    <w:rsid w:val="00882342"/>
    <w:rsid w:val="0089604A"/>
    <w:rsid w:val="008965CF"/>
    <w:rsid w:val="008A3749"/>
    <w:rsid w:val="008A59C4"/>
    <w:rsid w:val="008C0448"/>
    <w:rsid w:val="008C2D12"/>
    <w:rsid w:val="008C2D26"/>
    <w:rsid w:val="008D0F16"/>
    <w:rsid w:val="008D1B10"/>
    <w:rsid w:val="008D3C9F"/>
    <w:rsid w:val="008D4ABC"/>
    <w:rsid w:val="008D79C8"/>
    <w:rsid w:val="008D7EC5"/>
    <w:rsid w:val="008E1748"/>
    <w:rsid w:val="00904C37"/>
    <w:rsid w:val="009055DA"/>
    <w:rsid w:val="00906C75"/>
    <w:rsid w:val="00910B71"/>
    <w:rsid w:val="0091644F"/>
    <w:rsid w:val="00916D7E"/>
    <w:rsid w:val="00935D07"/>
    <w:rsid w:val="009375D8"/>
    <w:rsid w:val="00942E6A"/>
    <w:rsid w:val="00942FBE"/>
    <w:rsid w:val="00953D2B"/>
    <w:rsid w:val="00957FCB"/>
    <w:rsid w:val="009611EB"/>
    <w:rsid w:val="00966CE4"/>
    <w:rsid w:val="00975D21"/>
    <w:rsid w:val="0097658E"/>
    <w:rsid w:val="009946EF"/>
    <w:rsid w:val="00997879"/>
    <w:rsid w:val="009A277E"/>
    <w:rsid w:val="009B64D4"/>
    <w:rsid w:val="009C407B"/>
    <w:rsid w:val="009C4AE8"/>
    <w:rsid w:val="009D5C68"/>
    <w:rsid w:val="009D79B6"/>
    <w:rsid w:val="009F15C9"/>
    <w:rsid w:val="009F712A"/>
    <w:rsid w:val="00A1428A"/>
    <w:rsid w:val="00A14473"/>
    <w:rsid w:val="00A4411E"/>
    <w:rsid w:val="00A44651"/>
    <w:rsid w:val="00A503DD"/>
    <w:rsid w:val="00A52601"/>
    <w:rsid w:val="00A526A7"/>
    <w:rsid w:val="00A61AF0"/>
    <w:rsid w:val="00AA45A4"/>
    <w:rsid w:val="00AB1A1A"/>
    <w:rsid w:val="00AD62F4"/>
    <w:rsid w:val="00AE0B24"/>
    <w:rsid w:val="00AE589B"/>
    <w:rsid w:val="00B007D1"/>
    <w:rsid w:val="00B03077"/>
    <w:rsid w:val="00B07467"/>
    <w:rsid w:val="00B11E3B"/>
    <w:rsid w:val="00B129F0"/>
    <w:rsid w:val="00B166F0"/>
    <w:rsid w:val="00B20B31"/>
    <w:rsid w:val="00B20D95"/>
    <w:rsid w:val="00B219BF"/>
    <w:rsid w:val="00B30101"/>
    <w:rsid w:val="00B338BF"/>
    <w:rsid w:val="00B34F9E"/>
    <w:rsid w:val="00B46E20"/>
    <w:rsid w:val="00B5180E"/>
    <w:rsid w:val="00B524F7"/>
    <w:rsid w:val="00B60AE5"/>
    <w:rsid w:val="00B64196"/>
    <w:rsid w:val="00B71FFF"/>
    <w:rsid w:val="00B73F82"/>
    <w:rsid w:val="00B75616"/>
    <w:rsid w:val="00B931F1"/>
    <w:rsid w:val="00BA3DAE"/>
    <w:rsid w:val="00BA4EB2"/>
    <w:rsid w:val="00BB7165"/>
    <w:rsid w:val="00BC0288"/>
    <w:rsid w:val="00BC0ED5"/>
    <w:rsid w:val="00BC4A50"/>
    <w:rsid w:val="00BD2E4B"/>
    <w:rsid w:val="00BD4B39"/>
    <w:rsid w:val="00BE388C"/>
    <w:rsid w:val="00BE6831"/>
    <w:rsid w:val="00BE73D3"/>
    <w:rsid w:val="00BF78D4"/>
    <w:rsid w:val="00C00194"/>
    <w:rsid w:val="00C009EE"/>
    <w:rsid w:val="00C05F54"/>
    <w:rsid w:val="00C06689"/>
    <w:rsid w:val="00C1292C"/>
    <w:rsid w:val="00C131FC"/>
    <w:rsid w:val="00C236CA"/>
    <w:rsid w:val="00C273D7"/>
    <w:rsid w:val="00C300D4"/>
    <w:rsid w:val="00C415DA"/>
    <w:rsid w:val="00C45AC2"/>
    <w:rsid w:val="00C47C25"/>
    <w:rsid w:val="00C57123"/>
    <w:rsid w:val="00C575D1"/>
    <w:rsid w:val="00C626DA"/>
    <w:rsid w:val="00C647EF"/>
    <w:rsid w:val="00C65E1C"/>
    <w:rsid w:val="00C67E1B"/>
    <w:rsid w:val="00C71351"/>
    <w:rsid w:val="00C746DF"/>
    <w:rsid w:val="00C81F32"/>
    <w:rsid w:val="00C846C3"/>
    <w:rsid w:val="00C90B4E"/>
    <w:rsid w:val="00C92085"/>
    <w:rsid w:val="00CA116B"/>
    <w:rsid w:val="00CB52C5"/>
    <w:rsid w:val="00CC25DC"/>
    <w:rsid w:val="00CD3422"/>
    <w:rsid w:val="00CD510B"/>
    <w:rsid w:val="00CD75AD"/>
    <w:rsid w:val="00CD7926"/>
    <w:rsid w:val="00D0747E"/>
    <w:rsid w:val="00D36CF6"/>
    <w:rsid w:val="00D475D0"/>
    <w:rsid w:val="00D64B84"/>
    <w:rsid w:val="00D73903"/>
    <w:rsid w:val="00D739EC"/>
    <w:rsid w:val="00D9114A"/>
    <w:rsid w:val="00D92C30"/>
    <w:rsid w:val="00D956DB"/>
    <w:rsid w:val="00D95B61"/>
    <w:rsid w:val="00DA47B1"/>
    <w:rsid w:val="00DA503B"/>
    <w:rsid w:val="00DB6755"/>
    <w:rsid w:val="00DC052E"/>
    <w:rsid w:val="00DC0794"/>
    <w:rsid w:val="00DE07E6"/>
    <w:rsid w:val="00DE25AE"/>
    <w:rsid w:val="00DE6837"/>
    <w:rsid w:val="00DE7B54"/>
    <w:rsid w:val="00DF2BA0"/>
    <w:rsid w:val="00DF7FBB"/>
    <w:rsid w:val="00E04B43"/>
    <w:rsid w:val="00E10D5C"/>
    <w:rsid w:val="00E17C84"/>
    <w:rsid w:val="00E2314F"/>
    <w:rsid w:val="00E31ABF"/>
    <w:rsid w:val="00E364C7"/>
    <w:rsid w:val="00E67953"/>
    <w:rsid w:val="00E70BDC"/>
    <w:rsid w:val="00E7108F"/>
    <w:rsid w:val="00E862E7"/>
    <w:rsid w:val="00E878B8"/>
    <w:rsid w:val="00EA668D"/>
    <w:rsid w:val="00EB5C96"/>
    <w:rsid w:val="00EB62B1"/>
    <w:rsid w:val="00ED3F56"/>
    <w:rsid w:val="00ED6F58"/>
    <w:rsid w:val="00EE645C"/>
    <w:rsid w:val="00EE6EBE"/>
    <w:rsid w:val="00F04611"/>
    <w:rsid w:val="00F13F6E"/>
    <w:rsid w:val="00F2579D"/>
    <w:rsid w:val="00F446D4"/>
    <w:rsid w:val="00F46145"/>
    <w:rsid w:val="00F50F28"/>
    <w:rsid w:val="00F54788"/>
    <w:rsid w:val="00F642C5"/>
    <w:rsid w:val="00F83D44"/>
    <w:rsid w:val="00FA3243"/>
    <w:rsid w:val="00FA6BE9"/>
    <w:rsid w:val="00FB0E6D"/>
    <w:rsid w:val="00FC42B9"/>
    <w:rsid w:val="00FD7FF9"/>
    <w:rsid w:val="00FE3961"/>
    <w:rsid w:val="00FE3976"/>
    <w:rsid w:val="00FE5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DDA81B"/>
  <w15:chartTrackingRefBased/>
  <w15:docId w15:val="{C667442A-4117-403D-B0E9-E0E27D228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FE396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7F3153"/>
    <w:pPr>
      <w:ind w:left="720"/>
      <w:contextualSpacing/>
    </w:pPr>
  </w:style>
  <w:style w:type="paragraph" w:styleId="NoSpacing">
    <w:name w:val="No Spacing"/>
    <w:uiPriority w:val="1"/>
    <w:qFormat/>
    <w:rsid w:val="00272ACB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B007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07D1"/>
  </w:style>
  <w:style w:type="paragraph" w:styleId="Footer">
    <w:name w:val="footer"/>
    <w:basedOn w:val="Normal"/>
    <w:link w:val="FooterChar"/>
    <w:uiPriority w:val="99"/>
    <w:unhideWhenUsed/>
    <w:rsid w:val="00B007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07D1"/>
  </w:style>
  <w:style w:type="table" w:styleId="TableGrid">
    <w:name w:val="Table Grid"/>
    <w:basedOn w:val="TableNormal"/>
    <w:uiPriority w:val="39"/>
    <w:rsid w:val="005B6F57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613DF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13DF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13DF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13DF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13DF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795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abf7e38-6136-4021-8305-7e36c2dec227" xsi:nil="true"/>
    <lcf76f155ced4ddcb4097134ff3c332f xmlns="35e5b22a-ef31-4752-8e3c-af487fe8375a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D1DC4725ED3943A50D307286EF4DAA" ma:contentTypeVersion="19" ma:contentTypeDescription="Create a new document." ma:contentTypeScope="" ma:versionID="23431be18406efceaeff1acde961b70b">
  <xsd:schema xmlns:xsd="http://www.w3.org/2001/XMLSchema" xmlns:xs="http://www.w3.org/2001/XMLSchema" xmlns:p="http://schemas.microsoft.com/office/2006/metadata/properties" xmlns:ns2="35e5b22a-ef31-4752-8e3c-af487fe8375a" xmlns:ns3="cabf7e38-6136-4021-8305-7e36c2dec227" targetNamespace="http://schemas.microsoft.com/office/2006/metadata/properties" ma:root="true" ma:fieldsID="79b88ba0bda77e12481dc4796ba76d25" ns2:_="" ns3:_="">
    <xsd:import namespace="35e5b22a-ef31-4752-8e3c-af487fe8375a"/>
    <xsd:import namespace="cabf7e38-6136-4021-8305-7e36c2dec22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e5b22a-ef31-4752-8e3c-af487fe8375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2a9ad01-c6bb-4350-8c57-e01f56ff2ee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bf7e38-6136-4021-8305-7e36c2dec22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b6d198f-19af-44f2-93e2-d16c8c55ed18}" ma:internalName="TaxCatchAll" ma:showField="CatchAllData" ma:web="cabf7e38-6136-4021-8305-7e36c2dec2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B92F2FE-6243-4763-834E-B413CC4BA50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E366464-5606-4CCE-A43F-C6A00FE448D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DE686FC-1E8D-4A00-972D-19D2BBE772C8}"/>
</file>

<file path=docMetadata/LabelInfo.xml><?xml version="1.0" encoding="utf-8"?>
<clbl:labelList xmlns:clbl="http://schemas.microsoft.com/office/2020/mipLabelMetadata">
  <clbl:label id="{6dfedf9d-d365-47a8-82ee-c284beaedccd}" enabled="0" method="" siteId="{6dfedf9d-d365-47a8-82ee-c284beaedcc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816</Words>
  <Characters>4653</Characters>
  <Application>Microsoft Office Word</Application>
  <DocSecurity>4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Quarriers</Company>
  <LinksUpToDate>false</LinksUpToDate>
  <CharactersWithSpaces>5459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Snoddy, Susan</dc:creator>
  <cp:keywords/>
  <dc:description/>
  <cp:lastModifiedBy>Snoddy, Susan</cp:lastModifiedBy>
  <cp:revision>2</cp:revision>
  <dcterms:created xsi:type="dcterms:W3CDTF">2026-10-26T14:48:00Z</dcterms:created>
  <dcterms:modified xsi:type="dcterms:W3CDTF">2026-10-26T14:48:00Z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0x0101000BD1DC4725ED3943A50D307286EF4DAA</vt:lpwstr>
  </property>
</Properties>
</file>